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>
    <v:background id="_x0000_s1025" o:bwmode="white" fillcolor="#ccecff">
      <v:fill r:id="rId4" o:title="Голубая тисненая бумага" type="tile"/>
    </v:background>
  </w:background>
  <w:body>
    <w:p w:rsidR="00665010" w:rsidRDefault="00665010" w:rsidP="00665010">
      <w:pPr>
        <w:pStyle w:val="a3"/>
        <w:spacing w:before="0" w:beforeAutospacing="0" w:after="0" w:afterAutospacing="0"/>
        <w:jc w:val="center"/>
      </w:pPr>
      <w:r>
        <w:rPr>
          <w:rFonts w:ascii="Cambria" w:eastAsia="Cambria" w:hAnsi="Cambria" w:cstheme="minorBidi"/>
          <w:color w:val="000000" w:themeColor="text1"/>
          <w:kern w:val="24"/>
        </w:rPr>
        <w:t>МБУК «</w:t>
      </w:r>
      <w:proofErr w:type="gramStart"/>
      <w:r>
        <w:rPr>
          <w:rFonts w:ascii="Cambria" w:eastAsia="Cambria" w:hAnsi="Cambria" w:cstheme="minorBidi"/>
          <w:color w:val="000000" w:themeColor="text1"/>
          <w:kern w:val="24"/>
        </w:rPr>
        <w:t>Смоленская</w:t>
      </w:r>
      <w:proofErr w:type="gramEnd"/>
      <w:r>
        <w:rPr>
          <w:rFonts w:ascii="Cambria" w:eastAsia="Cambria" w:hAnsi="Cambria" w:cstheme="minorBidi"/>
          <w:color w:val="000000" w:themeColor="text1"/>
          <w:kern w:val="24"/>
        </w:rPr>
        <w:t xml:space="preserve"> МЦБС» МО «Смоленский  район» Смоленской области</w:t>
      </w:r>
    </w:p>
    <w:p w:rsidR="00665010" w:rsidRDefault="00665010" w:rsidP="00665010">
      <w:pPr>
        <w:pStyle w:val="a3"/>
        <w:spacing w:before="0" w:beforeAutospacing="0" w:after="0" w:afterAutospacing="0"/>
        <w:jc w:val="center"/>
        <w:rPr>
          <w:noProof/>
        </w:rPr>
      </w:pPr>
      <w:r>
        <w:rPr>
          <w:rFonts w:ascii="Cambria" w:eastAsia="Cambria" w:hAnsi="Cambria" w:cstheme="minorBidi"/>
          <w:b/>
          <w:bCs/>
          <w:color w:val="000000" w:themeColor="text1"/>
          <w:kern w:val="24"/>
        </w:rPr>
        <w:t>Центральная детская библиотека</w:t>
      </w:r>
      <w:r>
        <w:rPr>
          <w:noProof/>
        </w:rPr>
        <w:t xml:space="preserve"> </w:t>
      </w:r>
    </w:p>
    <w:p w:rsidR="00665010" w:rsidRDefault="00F441AC" w:rsidP="00665010">
      <w:pPr>
        <w:pStyle w:val="a3"/>
        <w:spacing w:before="0" w:beforeAutospacing="0" w:after="0" w:afterAutospacing="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10FBE" wp14:editId="4775E6D5">
                <wp:simplePos x="0" y="0"/>
                <wp:positionH relativeFrom="column">
                  <wp:posOffset>5968365</wp:posOffset>
                </wp:positionH>
                <wp:positionV relativeFrom="paragraph">
                  <wp:posOffset>29210</wp:posOffset>
                </wp:positionV>
                <wp:extent cx="914400" cy="381000"/>
                <wp:effectExtent l="57150" t="19050" r="73660" b="952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608D" w:rsidRPr="00E5608D" w:rsidRDefault="00E5608D">
                            <w:pPr>
                              <w:rPr>
                                <w:rFonts w:ascii="Cambria" w:hAnsi="Cambria"/>
                                <w:b/>
                                <w:sz w:val="28"/>
                              </w:rPr>
                            </w:pPr>
                            <w:r w:rsidRPr="00E5608D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69.95pt;margin-top:2.3pt;width:1in;height:30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5608D" w:rsidRPr="00E5608D" w:rsidRDefault="00E5608D">
                      <w:pPr>
                        <w:rPr>
                          <w:rFonts w:ascii="Cambria" w:hAnsi="Cambria"/>
                          <w:b/>
                          <w:sz w:val="28"/>
                        </w:rPr>
                      </w:pPr>
                      <w:r w:rsidRPr="00E5608D">
                        <w:rPr>
                          <w:rFonts w:ascii="Cambria" w:hAnsi="Cambria"/>
                          <w:b/>
                          <w:sz w:val="28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</w:p>
    <w:p w:rsidR="002F7524" w:rsidRPr="00030E07" w:rsidRDefault="00F60867" w:rsidP="00665010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color w:val="000000" w:themeColor="text1"/>
          <w:kern w:val="24"/>
          <w:sz w:val="32"/>
        </w:rPr>
      </w:pPr>
      <w:r w:rsidRPr="00030E07">
        <w:rPr>
          <w:rFonts w:ascii="Cambria" w:eastAsia="Cambria" w:hAnsi="Cambria" w:cstheme="minorBidi"/>
          <w:color w:val="000000" w:themeColor="text1"/>
          <w:kern w:val="24"/>
          <w:sz w:val="32"/>
        </w:rPr>
        <w:t>П</w:t>
      </w:r>
      <w:r>
        <w:rPr>
          <w:rFonts w:ascii="Cambria" w:eastAsia="Cambria" w:hAnsi="Cambria" w:cstheme="minorBidi"/>
          <w:color w:val="000000" w:themeColor="text1"/>
          <w:kern w:val="24"/>
          <w:sz w:val="32"/>
        </w:rPr>
        <w:t>амят</w:t>
      </w:r>
      <w:r w:rsidR="002F7524" w:rsidRPr="00030E07">
        <w:rPr>
          <w:rFonts w:ascii="Cambria" w:eastAsia="Cambria" w:hAnsi="Cambria" w:cstheme="minorBidi"/>
          <w:color w:val="000000" w:themeColor="text1"/>
          <w:kern w:val="24"/>
          <w:sz w:val="32"/>
        </w:rPr>
        <w:t>к</w:t>
      </w:r>
      <w:r>
        <w:rPr>
          <w:rFonts w:ascii="Cambria" w:eastAsia="Cambria" w:hAnsi="Cambria" w:cstheme="minorBidi"/>
          <w:color w:val="000000" w:themeColor="text1"/>
          <w:kern w:val="24"/>
          <w:sz w:val="32"/>
        </w:rPr>
        <w:t>и</w:t>
      </w:r>
      <w:r w:rsidR="00F6258F">
        <w:rPr>
          <w:rFonts w:ascii="Cambria" w:eastAsia="Cambria" w:hAnsi="Cambria" w:cstheme="minorBidi"/>
          <w:color w:val="000000" w:themeColor="text1"/>
          <w:kern w:val="24"/>
          <w:sz w:val="32"/>
        </w:rPr>
        <w:t xml:space="preserve"> для родителей</w:t>
      </w:r>
      <w:r w:rsidR="002F7524" w:rsidRPr="00030E07">
        <w:rPr>
          <w:rFonts w:ascii="Cambria" w:eastAsia="Cambria" w:hAnsi="Cambria" w:cstheme="minorBidi"/>
          <w:color w:val="000000" w:themeColor="text1"/>
          <w:kern w:val="24"/>
          <w:sz w:val="32"/>
        </w:rPr>
        <w:t xml:space="preserve"> «БЕРЕГИТЕ ДЕТЕЙ!»</w:t>
      </w:r>
    </w:p>
    <w:p w:rsidR="00F14222" w:rsidRDefault="00F14222" w:rsidP="00E5608D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</w:rPr>
      </w:pPr>
    </w:p>
    <w:p w:rsidR="00E5608D" w:rsidRPr="00F05155" w:rsidRDefault="00E5608D" w:rsidP="00E5608D">
      <w:pPr>
        <w:pStyle w:val="a3"/>
        <w:spacing w:before="0" w:beforeAutospacing="0" w:after="0" w:afterAutospacing="0"/>
        <w:jc w:val="center"/>
        <w:rPr>
          <w:sz w:val="4"/>
        </w:rPr>
      </w:pPr>
    </w:p>
    <w:p w:rsidR="00190A14" w:rsidRPr="00F60867" w:rsidRDefault="00F60867" w:rsidP="002F7524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40"/>
          <w:szCs w:val="26"/>
        </w:rPr>
      </w:pPr>
      <w:r w:rsidRPr="00F60867">
        <w:rPr>
          <w:rFonts w:ascii="Cambria" w:eastAsia="Cambria" w:hAnsi="Cambria" w:cstheme="minorBidi"/>
          <w:b/>
          <w:bCs/>
          <w:color w:val="000000" w:themeColor="text1"/>
          <w:kern w:val="24"/>
          <w:sz w:val="40"/>
          <w:szCs w:val="26"/>
        </w:rPr>
        <w:t>«Безопасность на воде»</w:t>
      </w:r>
    </w:p>
    <w:p w:rsidR="00F60867" w:rsidRDefault="00F60867" w:rsidP="002F7524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</w:pPr>
    </w:p>
    <w:p w:rsidR="002F7524" w:rsidRPr="00030E07" w:rsidRDefault="002F7524" w:rsidP="002F7524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</w:pPr>
      <w:r w:rsidRPr="00030E07"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  <w:t>УВАЖАЕМЫЕ РОДИТЕЛИ!</w:t>
      </w:r>
    </w:p>
    <w:p w:rsidR="002F7524" w:rsidRPr="00F05155" w:rsidRDefault="002F7524" w:rsidP="002F7524">
      <w:pPr>
        <w:pStyle w:val="a3"/>
        <w:spacing w:before="0" w:beforeAutospacing="0" w:after="0" w:afterAutospacing="0"/>
        <w:jc w:val="center"/>
        <w:rPr>
          <w:sz w:val="14"/>
          <w:szCs w:val="26"/>
        </w:rPr>
      </w:pPr>
    </w:p>
    <w:p w:rsidR="002F7524" w:rsidRPr="00030E07" w:rsidRDefault="002F7524" w:rsidP="002F752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030E07">
        <w:rPr>
          <w:rFonts w:ascii="Cambria" w:eastAsia="Cambria" w:hAnsi="Cambria" w:cstheme="minorBidi"/>
          <w:color w:val="000000" w:themeColor="text1"/>
          <w:kern w:val="24"/>
          <w:sz w:val="26"/>
          <w:szCs w:val="26"/>
        </w:rPr>
        <w:t>Лето несет в себе не только радость каникул, возможность загорать и купаться, но и высокие риски для детей. Сделайте так, чтобы летние школьные каникулы оставили в памяти Вашего ребенка только яркие  и приятные впечатления. Проводите с детьми беседы о правилах безопасности на водных объектах.</w:t>
      </w:r>
    </w:p>
    <w:p w:rsidR="008354F7" w:rsidRPr="008354F7" w:rsidRDefault="008354F7" w:rsidP="008354F7">
      <w:pPr>
        <w:pStyle w:val="a3"/>
        <w:spacing w:before="120" w:beforeAutospacing="0"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</w:pPr>
      <w:r w:rsidRPr="008354F7"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  <w:t>Безопасность жизни детей на водоемах во многих случаях зависит</w:t>
      </w:r>
      <w:r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  <w:t xml:space="preserve">                           </w:t>
      </w:r>
      <w:r w:rsidRPr="008354F7"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  <w:t xml:space="preserve"> ТОЛЬКО ОТ ВАС! </w:t>
      </w:r>
    </w:p>
    <w:p w:rsidR="002F7524" w:rsidRDefault="002F7524" w:rsidP="002F7524">
      <w:pPr>
        <w:pStyle w:val="a3"/>
        <w:spacing w:before="0" w:beforeAutospacing="0" w:after="0" w:afterAutospacing="0"/>
        <w:jc w:val="center"/>
      </w:pPr>
    </w:p>
    <w:p w:rsidR="002F7524" w:rsidRPr="00030E07" w:rsidRDefault="002F7524" w:rsidP="002F7524">
      <w:pPr>
        <w:pStyle w:val="a4"/>
        <w:numPr>
          <w:ilvl w:val="0"/>
          <w:numId w:val="1"/>
        </w:numPr>
        <w:rPr>
          <w:sz w:val="26"/>
          <w:szCs w:val="26"/>
        </w:rPr>
      </w:pPr>
      <w:r w:rsidRPr="00030E07">
        <w:rPr>
          <w:rFonts w:ascii="Cambria" w:eastAsia="Cambria" w:hAnsi="Cambria" w:cstheme="minorBidi"/>
          <w:color w:val="000000" w:themeColor="text1"/>
          <w:kern w:val="24"/>
          <w:sz w:val="26"/>
          <w:szCs w:val="26"/>
        </w:rPr>
        <w:t>Дети не должны допускаться к водоемам без присмотра взрослых;</w:t>
      </w:r>
    </w:p>
    <w:p w:rsidR="002F7524" w:rsidRPr="00030E07" w:rsidRDefault="002F7524" w:rsidP="002F7524">
      <w:pPr>
        <w:pStyle w:val="a4"/>
        <w:numPr>
          <w:ilvl w:val="0"/>
          <w:numId w:val="1"/>
        </w:numPr>
        <w:rPr>
          <w:sz w:val="26"/>
          <w:szCs w:val="26"/>
        </w:rPr>
      </w:pPr>
      <w:r w:rsidRPr="00030E07">
        <w:rPr>
          <w:rFonts w:ascii="Cambria" w:eastAsia="Cambria" w:hAnsi="Cambria" w:cstheme="minorBidi"/>
          <w:color w:val="000000" w:themeColor="text1"/>
          <w:kern w:val="24"/>
          <w:sz w:val="26"/>
          <w:szCs w:val="26"/>
        </w:rPr>
        <w:t xml:space="preserve">Нельзя играть в тех местах, где можно упасть в воду (на обрыве у реки); </w:t>
      </w:r>
    </w:p>
    <w:p w:rsidR="002F7524" w:rsidRPr="00030E07" w:rsidRDefault="002F7524" w:rsidP="002F7524">
      <w:pPr>
        <w:pStyle w:val="a4"/>
        <w:numPr>
          <w:ilvl w:val="0"/>
          <w:numId w:val="1"/>
        </w:numPr>
        <w:rPr>
          <w:sz w:val="26"/>
          <w:szCs w:val="26"/>
        </w:rPr>
      </w:pPr>
      <w:r w:rsidRPr="00030E07">
        <w:rPr>
          <w:rFonts w:ascii="Cambria" w:eastAsia="Cambria" w:hAnsi="Cambria" w:cstheme="minorBidi"/>
          <w:color w:val="000000" w:themeColor="text1"/>
          <w:kern w:val="24"/>
          <w:sz w:val="26"/>
          <w:szCs w:val="26"/>
        </w:rPr>
        <w:t>Нельзя заходить на глубокое место, если ребенок не умеешь плавать или плавает плохо и неуверенно;</w:t>
      </w:r>
    </w:p>
    <w:p w:rsidR="002F7524" w:rsidRPr="00030E07" w:rsidRDefault="002F7524" w:rsidP="002F7524">
      <w:pPr>
        <w:pStyle w:val="a4"/>
        <w:numPr>
          <w:ilvl w:val="0"/>
          <w:numId w:val="1"/>
        </w:numPr>
        <w:rPr>
          <w:sz w:val="26"/>
          <w:szCs w:val="26"/>
        </w:rPr>
      </w:pPr>
      <w:r w:rsidRPr="00030E07">
        <w:rPr>
          <w:rFonts w:ascii="Cambria" w:eastAsia="Cambria" w:hAnsi="Cambria" w:cstheme="minorBidi"/>
          <w:color w:val="000000" w:themeColor="text1"/>
          <w:kern w:val="24"/>
          <w:sz w:val="26"/>
          <w:szCs w:val="26"/>
        </w:rPr>
        <w:t>Во время купания ни в коем случае нельзя нырять в незнакомых местах, прыгать в воду и нырять с мостов, обрывов или других возвышений;</w:t>
      </w:r>
    </w:p>
    <w:p w:rsidR="002F7524" w:rsidRPr="00030E07" w:rsidRDefault="002F7524" w:rsidP="002F7524">
      <w:pPr>
        <w:pStyle w:val="a4"/>
        <w:numPr>
          <w:ilvl w:val="0"/>
          <w:numId w:val="1"/>
        </w:numPr>
        <w:rPr>
          <w:sz w:val="26"/>
          <w:szCs w:val="26"/>
        </w:rPr>
      </w:pPr>
      <w:r w:rsidRPr="00030E07">
        <w:rPr>
          <w:rFonts w:ascii="Cambria" w:eastAsia="Cambria" w:hAnsi="Cambria" w:cstheme="minorBidi"/>
          <w:color w:val="000000" w:themeColor="text1"/>
          <w:kern w:val="24"/>
          <w:sz w:val="26"/>
          <w:szCs w:val="26"/>
        </w:rPr>
        <w:t>При купании в водоеме не заплывать за установленные знаки ограждения, не подплывать близко к моторным лодкам и прочим плавательным средствам;</w:t>
      </w:r>
    </w:p>
    <w:p w:rsidR="002F7524" w:rsidRPr="00030E07" w:rsidRDefault="002F7524" w:rsidP="002F7524">
      <w:pPr>
        <w:pStyle w:val="a4"/>
        <w:numPr>
          <w:ilvl w:val="0"/>
          <w:numId w:val="1"/>
        </w:numPr>
        <w:rPr>
          <w:sz w:val="26"/>
          <w:szCs w:val="26"/>
        </w:rPr>
      </w:pPr>
      <w:r w:rsidRPr="00030E07">
        <w:rPr>
          <w:rFonts w:ascii="Cambria" w:eastAsia="Cambria" w:hAnsi="Cambria" w:cstheme="minorBidi"/>
          <w:color w:val="000000" w:themeColor="text1"/>
          <w:kern w:val="24"/>
          <w:sz w:val="26"/>
          <w:szCs w:val="26"/>
        </w:rPr>
        <w:t>Следите, чтобы игры в воде  были безопасны, нельзя устраивать в воде игры, связанные с захватами;</w:t>
      </w:r>
    </w:p>
    <w:p w:rsidR="002F7524" w:rsidRPr="00030E07" w:rsidRDefault="002F7524" w:rsidP="002F7524">
      <w:pPr>
        <w:pStyle w:val="a4"/>
        <w:numPr>
          <w:ilvl w:val="0"/>
          <w:numId w:val="1"/>
        </w:numPr>
        <w:rPr>
          <w:sz w:val="26"/>
          <w:szCs w:val="26"/>
        </w:rPr>
      </w:pPr>
      <w:r w:rsidRPr="00030E07">
        <w:rPr>
          <w:rFonts w:ascii="Cambria" w:eastAsia="Cambria" w:hAnsi="Cambria" w:cstheme="minorBidi"/>
          <w:color w:val="000000" w:themeColor="text1"/>
          <w:kern w:val="24"/>
          <w:sz w:val="26"/>
          <w:szCs w:val="26"/>
        </w:rPr>
        <w:t xml:space="preserve">Нельзя плавать на надувных </w:t>
      </w:r>
      <w:proofErr w:type="gramStart"/>
      <w:r w:rsidRPr="00030E07">
        <w:rPr>
          <w:rFonts w:ascii="Cambria" w:eastAsia="Cambria" w:hAnsi="Cambria" w:cstheme="minorBidi"/>
          <w:color w:val="000000" w:themeColor="text1"/>
          <w:kern w:val="24"/>
          <w:sz w:val="26"/>
          <w:szCs w:val="26"/>
        </w:rPr>
        <w:t>матрасах</w:t>
      </w:r>
      <w:proofErr w:type="gramEnd"/>
      <w:r w:rsidRPr="00030E07">
        <w:rPr>
          <w:rFonts w:ascii="Cambria" w:eastAsia="Cambria" w:hAnsi="Cambria" w:cstheme="minorBidi"/>
          <w:color w:val="000000" w:themeColor="text1"/>
          <w:kern w:val="24"/>
          <w:sz w:val="26"/>
          <w:szCs w:val="26"/>
        </w:rPr>
        <w:t xml:space="preserve"> или камерах, если плохо плаваешь;</w:t>
      </w:r>
    </w:p>
    <w:p w:rsidR="002F7524" w:rsidRPr="00030E07" w:rsidRDefault="002F7524" w:rsidP="002F7524">
      <w:pPr>
        <w:pStyle w:val="a4"/>
        <w:numPr>
          <w:ilvl w:val="0"/>
          <w:numId w:val="1"/>
        </w:numPr>
        <w:rPr>
          <w:sz w:val="26"/>
          <w:szCs w:val="26"/>
        </w:rPr>
      </w:pPr>
      <w:r w:rsidRPr="00030E07">
        <w:rPr>
          <w:rFonts w:ascii="Cambria" w:eastAsia="Cambria" w:hAnsi="Cambria" w:cstheme="minorBidi"/>
          <w:color w:val="000000" w:themeColor="text1"/>
          <w:kern w:val="24"/>
          <w:sz w:val="26"/>
          <w:szCs w:val="26"/>
        </w:rPr>
        <w:t xml:space="preserve">Не пытаться плавать на </w:t>
      </w:r>
      <w:proofErr w:type="gramStart"/>
      <w:r w:rsidRPr="00030E07">
        <w:rPr>
          <w:rFonts w:ascii="Cambria" w:eastAsia="Cambria" w:hAnsi="Cambria" w:cstheme="minorBidi"/>
          <w:color w:val="000000" w:themeColor="text1"/>
          <w:kern w:val="24"/>
          <w:sz w:val="26"/>
          <w:szCs w:val="26"/>
        </w:rPr>
        <w:t>бревнах</w:t>
      </w:r>
      <w:proofErr w:type="gramEnd"/>
      <w:r w:rsidRPr="00030E07">
        <w:rPr>
          <w:rFonts w:ascii="Cambria" w:eastAsia="Cambria" w:hAnsi="Cambria" w:cstheme="minorBidi"/>
          <w:color w:val="000000" w:themeColor="text1"/>
          <w:kern w:val="24"/>
          <w:sz w:val="26"/>
          <w:szCs w:val="26"/>
        </w:rPr>
        <w:t>, досках, самодельных плотах;</w:t>
      </w:r>
    </w:p>
    <w:p w:rsidR="002F7524" w:rsidRPr="00340FB3" w:rsidRDefault="002F7524" w:rsidP="002F7524">
      <w:pPr>
        <w:pStyle w:val="a4"/>
        <w:numPr>
          <w:ilvl w:val="0"/>
          <w:numId w:val="1"/>
        </w:numPr>
        <w:rPr>
          <w:sz w:val="26"/>
          <w:szCs w:val="26"/>
        </w:rPr>
      </w:pPr>
      <w:r w:rsidRPr="00030E07">
        <w:rPr>
          <w:rFonts w:ascii="Cambria" w:eastAsia="Cambria" w:hAnsi="Cambria" w:cstheme="minorBidi"/>
          <w:color w:val="000000" w:themeColor="text1"/>
          <w:kern w:val="24"/>
          <w:sz w:val="26"/>
          <w:szCs w:val="26"/>
        </w:rPr>
        <w:t>Около некоторых водоемов можно увидеть щиты с надписью: «КУПАТЬСЯ ЗАПРЕЩЕНО!». Нико</w:t>
      </w:r>
      <w:r w:rsidR="00030E07" w:rsidRPr="00030E07">
        <w:rPr>
          <w:rFonts w:ascii="Cambria" w:eastAsia="Cambria" w:hAnsi="Cambria" w:cstheme="minorBidi"/>
          <w:color w:val="000000" w:themeColor="text1"/>
          <w:kern w:val="24"/>
          <w:sz w:val="26"/>
          <w:szCs w:val="26"/>
        </w:rPr>
        <w:t>гда нельзя нарушать это правило.</w:t>
      </w:r>
    </w:p>
    <w:p w:rsidR="00340FB3" w:rsidRPr="00030E07" w:rsidRDefault="00340FB3" w:rsidP="00340FB3">
      <w:pPr>
        <w:pStyle w:val="a4"/>
        <w:rPr>
          <w:sz w:val="26"/>
          <w:szCs w:val="26"/>
        </w:rPr>
      </w:pPr>
    </w:p>
    <w:p w:rsidR="00030E07" w:rsidRDefault="0013662D" w:rsidP="00340FB3">
      <w:pPr>
        <w:pStyle w:val="a4"/>
        <w:ind w:hanging="72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76FC2B55" wp14:editId="431758A2">
            <wp:simplePos x="0" y="0"/>
            <wp:positionH relativeFrom="margin">
              <wp:posOffset>1695450</wp:posOffset>
            </wp:positionH>
            <wp:positionV relativeFrom="margin">
              <wp:posOffset>6210300</wp:posOffset>
            </wp:positionV>
            <wp:extent cx="1019175" cy="721360"/>
            <wp:effectExtent l="0" t="0" r="9525" b="2540"/>
            <wp:wrapSquare wrapText="bothSides"/>
            <wp:docPr id="2" name="Рисунок 2" descr="C:\Users\Татьяна\Pictures\Картинки Разное\Солнце\solnyishko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Картинки Разное\Солнце\solnyishko-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2F8" w:rsidRPr="00A322F8">
        <w:rPr>
          <w:sz w:val="26"/>
          <w:szCs w:val="26"/>
        </w:rPr>
        <w:t xml:space="preserve"> </w:t>
      </w:r>
    </w:p>
    <w:p w:rsidR="00030E07" w:rsidRPr="00030E07" w:rsidRDefault="0013662D" w:rsidP="00030E07">
      <w:pPr>
        <w:pStyle w:val="a4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57E3E5E" wp14:editId="072B9B88">
            <wp:simplePos x="0" y="0"/>
            <wp:positionH relativeFrom="margin">
              <wp:posOffset>2514600</wp:posOffset>
            </wp:positionH>
            <wp:positionV relativeFrom="margin">
              <wp:posOffset>6438900</wp:posOffset>
            </wp:positionV>
            <wp:extent cx="1638300" cy="1384935"/>
            <wp:effectExtent l="0" t="0" r="0" b="5715"/>
            <wp:wrapSquare wrapText="bothSides"/>
            <wp:docPr id="2050" name="Picture 2" descr="C:\Users\Татьяна\Desktop\Безопасное лето\Безопасность на воде\КАртинки\ecae124d6f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Татьяна\Desktop\Безопасное лето\Безопасность на воде\КАртинки\ecae124d6f6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849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22F8" w:rsidRDefault="00A322F8" w:rsidP="00030E07">
      <w:pPr>
        <w:pStyle w:val="a3"/>
        <w:spacing w:before="0" w:beforeAutospacing="0" w:after="12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2"/>
          <w:szCs w:val="36"/>
        </w:rPr>
      </w:pPr>
    </w:p>
    <w:p w:rsidR="00A322F8" w:rsidRDefault="00A322F8" w:rsidP="00030E07">
      <w:pPr>
        <w:pStyle w:val="a3"/>
        <w:spacing w:before="0" w:beforeAutospacing="0" w:after="12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2"/>
          <w:szCs w:val="36"/>
        </w:rPr>
      </w:pPr>
    </w:p>
    <w:p w:rsidR="00A322F8" w:rsidRDefault="00A322F8" w:rsidP="00030E07">
      <w:pPr>
        <w:pStyle w:val="a3"/>
        <w:spacing w:before="0" w:beforeAutospacing="0" w:after="12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2"/>
          <w:szCs w:val="36"/>
        </w:rPr>
      </w:pPr>
      <w:bookmarkStart w:id="0" w:name="_GoBack"/>
    </w:p>
    <w:bookmarkEnd w:id="0"/>
    <w:p w:rsidR="00A322F8" w:rsidRDefault="00A322F8" w:rsidP="00030E07">
      <w:pPr>
        <w:pStyle w:val="a3"/>
        <w:spacing w:before="0" w:beforeAutospacing="0" w:after="12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2"/>
          <w:szCs w:val="36"/>
        </w:rPr>
      </w:pPr>
    </w:p>
    <w:p w:rsidR="00A322F8" w:rsidRDefault="00A322F8" w:rsidP="00030E07">
      <w:pPr>
        <w:pStyle w:val="a3"/>
        <w:spacing w:before="0" w:beforeAutospacing="0" w:after="12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2"/>
          <w:szCs w:val="36"/>
        </w:rPr>
      </w:pPr>
    </w:p>
    <w:p w:rsidR="00234D18" w:rsidRPr="00234D18" w:rsidRDefault="00234D18" w:rsidP="008354F7">
      <w:pPr>
        <w:pStyle w:val="a3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4"/>
          <w:szCs w:val="26"/>
        </w:rPr>
      </w:pPr>
    </w:p>
    <w:p w:rsidR="008354F7" w:rsidRPr="00234D18" w:rsidRDefault="008354F7" w:rsidP="008354F7">
      <w:pPr>
        <w:pStyle w:val="a3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8"/>
          <w:szCs w:val="26"/>
        </w:rPr>
      </w:pPr>
      <w:r w:rsidRPr="00234D18">
        <w:rPr>
          <w:rFonts w:ascii="Cambria" w:eastAsia="Cambria" w:hAnsi="Cambria" w:cstheme="minorBidi"/>
          <w:b/>
          <w:bCs/>
          <w:color w:val="000000" w:themeColor="text1"/>
          <w:kern w:val="24"/>
          <w:sz w:val="28"/>
          <w:szCs w:val="26"/>
        </w:rPr>
        <w:t xml:space="preserve">Нарушение правил безопасного поведения на воде – </w:t>
      </w:r>
      <w:r w:rsidR="00234D18">
        <w:rPr>
          <w:rFonts w:ascii="Cambria" w:eastAsia="Cambria" w:hAnsi="Cambria" w:cstheme="minorBidi"/>
          <w:b/>
          <w:bCs/>
          <w:color w:val="000000" w:themeColor="text1"/>
          <w:kern w:val="24"/>
          <w:sz w:val="28"/>
          <w:szCs w:val="26"/>
        </w:rPr>
        <w:t xml:space="preserve">                                             </w:t>
      </w:r>
      <w:r w:rsidRPr="00234D18">
        <w:rPr>
          <w:rFonts w:ascii="Cambria" w:eastAsia="Cambria" w:hAnsi="Cambria" w:cstheme="minorBidi"/>
          <w:b/>
          <w:bCs/>
          <w:color w:val="000000" w:themeColor="text1"/>
          <w:kern w:val="24"/>
          <w:sz w:val="28"/>
          <w:szCs w:val="26"/>
        </w:rPr>
        <w:t>главная причина гибели людей на воде!</w:t>
      </w:r>
    </w:p>
    <w:p w:rsidR="00030E07" w:rsidRPr="00F05155" w:rsidRDefault="00030E07" w:rsidP="008354F7">
      <w:pPr>
        <w:pStyle w:val="a3"/>
        <w:spacing w:before="0" w:beforeAutospacing="0" w:after="120" w:afterAutospacing="0"/>
        <w:jc w:val="center"/>
        <w:rPr>
          <w:sz w:val="16"/>
        </w:rPr>
      </w:pPr>
      <w:r w:rsidRPr="00F05155">
        <w:rPr>
          <w:rFonts w:ascii="Cambria" w:eastAsia="Cambria" w:hAnsi="Cambria" w:cstheme="minorBidi"/>
          <w:b/>
          <w:bCs/>
          <w:color w:val="000000" w:themeColor="text1"/>
          <w:kern w:val="24"/>
          <w:sz w:val="22"/>
          <w:szCs w:val="36"/>
        </w:rPr>
        <w:t>Источник:</w:t>
      </w:r>
    </w:p>
    <w:p w:rsidR="00030E07" w:rsidRPr="00F05155" w:rsidRDefault="00030E07" w:rsidP="001B25E2">
      <w:pPr>
        <w:pStyle w:val="a3"/>
        <w:numPr>
          <w:ilvl w:val="0"/>
          <w:numId w:val="2"/>
        </w:numPr>
        <w:spacing w:before="0" w:beforeAutospacing="0" w:after="0" w:afterAutospacing="0"/>
        <w:rPr>
          <w:sz w:val="16"/>
        </w:rPr>
      </w:pPr>
      <w:r w:rsidRPr="00F05155">
        <w:rPr>
          <w:rFonts w:ascii="Cambria" w:eastAsia="Cambria" w:hAnsi="Cambria" w:cstheme="minorBidi"/>
          <w:color w:val="000000" w:themeColor="text1"/>
          <w:kern w:val="24"/>
          <w:sz w:val="22"/>
          <w:szCs w:val="36"/>
        </w:rPr>
        <w:t>Комиссия по делам несовершеннолетних и защите их прав информирует. – Текст</w:t>
      </w:r>
      <w:proofErr w:type="gramStart"/>
      <w:r w:rsidRPr="00F05155">
        <w:rPr>
          <w:rFonts w:ascii="Cambria" w:eastAsia="Cambria" w:hAnsi="Cambria" w:cstheme="minorBidi"/>
          <w:color w:val="000000" w:themeColor="text1"/>
          <w:kern w:val="24"/>
          <w:sz w:val="22"/>
          <w:szCs w:val="36"/>
        </w:rPr>
        <w:t xml:space="preserve"> :</w:t>
      </w:r>
      <w:proofErr w:type="gramEnd"/>
      <w:r w:rsidRPr="00F05155">
        <w:rPr>
          <w:rFonts w:ascii="Cambria" w:eastAsia="Cambria" w:hAnsi="Cambria" w:cstheme="minorBidi"/>
          <w:color w:val="000000" w:themeColor="text1"/>
          <w:kern w:val="24"/>
          <w:sz w:val="22"/>
          <w:szCs w:val="36"/>
        </w:rPr>
        <w:t xml:space="preserve"> электронный // Муниципальное образование «Смоленский район» Смоленской области : [официальный сайт администрации]. - URL: </w:t>
      </w:r>
      <w:hyperlink r:id="rId11" w:history="1">
        <w:r w:rsidRPr="00F05155">
          <w:rPr>
            <w:rStyle w:val="a5"/>
            <w:rFonts w:ascii="Cambria" w:eastAsia="Cambria" w:hAnsi="Cambria" w:cstheme="minorBidi"/>
            <w:kern w:val="24"/>
            <w:sz w:val="22"/>
            <w:szCs w:val="36"/>
            <w:lang w:val="en-US"/>
          </w:rPr>
          <w:t>http</w:t>
        </w:r>
        <w:r w:rsidRPr="00F05155">
          <w:rPr>
            <w:rStyle w:val="a5"/>
            <w:rFonts w:ascii="Cambria" w:eastAsia="Cambria" w:hAnsi="Cambria" w:cstheme="minorBidi"/>
            <w:kern w:val="24"/>
            <w:sz w:val="22"/>
            <w:szCs w:val="36"/>
          </w:rPr>
          <w:t>://</w:t>
        </w:r>
        <w:r w:rsidRPr="00F05155">
          <w:rPr>
            <w:rStyle w:val="a5"/>
            <w:rFonts w:ascii="Cambria" w:eastAsia="Cambria" w:hAnsi="Cambria" w:cstheme="minorBidi"/>
            <w:kern w:val="24"/>
            <w:sz w:val="22"/>
            <w:szCs w:val="36"/>
            <w:lang w:val="en-US"/>
          </w:rPr>
          <w:t>smol</w:t>
        </w:r>
        <w:r w:rsidRPr="00F05155">
          <w:rPr>
            <w:rStyle w:val="a5"/>
            <w:rFonts w:ascii="Cambria" w:eastAsia="Cambria" w:hAnsi="Cambria" w:cstheme="minorBidi"/>
            <w:kern w:val="24"/>
            <w:sz w:val="22"/>
            <w:szCs w:val="36"/>
          </w:rPr>
          <w:t>-</w:t>
        </w:r>
        <w:r w:rsidRPr="00F05155">
          <w:rPr>
            <w:rStyle w:val="a5"/>
            <w:rFonts w:ascii="Cambria" w:eastAsia="Cambria" w:hAnsi="Cambria" w:cstheme="minorBidi"/>
            <w:kern w:val="24"/>
            <w:sz w:val="22"/>
            <w:szCs w:val="36"/>
            <w:lang w:val="en-US"/>
          </w:rPr>
          <w:t>ray</w:t>
        </w:r>
        <w:r w:rsidRPr="00F05155">
          <w:rPr>
            <w:rStyle w:val="a5"/>
            <w:rFonts w:ascii="Cambria" w:eastAsia="Cambria" w:hAnsi="Cambria" w:cstheme="minorBidi"/>
            <w:kern w:val="24"/>
            <w:sz w:val="22"/>
            <w:szCs w:val="36"/>
          </w:rPr>
          <w:t>.</w:t>
        </w:r>
        <w:r w:rsidRPr="00F05155">
          <w:rPr>
            <w:rStyle w:val="a5"/>
            <w:rFonts w:ascii="Cambria" w:eastAsia="Cambria" w:hAnsi="Cambria" w:cstheme="minorBidi"/>
            <w:kern w:val="24"/>
            <w:sz w:val="22"/>
            <w:szCs w:val="36"/>
            <w:lang w:val="en-US"/>
          </w:rPr>
          <w:t>ru</w:t>
        </w:r>
        <w:r w:rsidRPr="00F05155">
          <w:rPr>
            <w:rStyle w:val="a5"/>
            <w:rFonts w:ascii="Cambria" w:eastAsia="Cambria" w:hAnsi="Cambria" w:cstheme="minorBidi"/>
            <w:kern w:val="24"/>
            <w:sz w:val="22"/>
            <w:szCs w:val="36"/>
          </w:rPr>
          <w:t>/</w:t>
        </w:r>
        <w:proofErr w:type="spellStart"/>
        <w:r w:rsidRPr="00F05155">
          <w:rPr>
            <w:rStyle w:val="a5"/>
            <w:rFonts w:ascii="Cambria" w:eastAsia="Cambria" w:hAnsi="Cambria" w:cstheme="minorBidi"/>
            <w:kern w:val="24"/>
            <w:sz w:val="22"/>
            <w:szCs w:val="36"/>
            <w:lang w:val="en-US"/>
          </w:rPr>
          <w:t>omsu</w:t>
        </w:r>
        <w:proofErr w:type="spellEnd"/>
        <w:r w:rsidRPr="00F05155">
          <w:rPr>
            <w:rStyle w:val="a5"/>
            <w:rFonts w:ascii="Cambria" w:eastAsia="Cambria" w:hAnsi="Cambria" w:cstheme="minorBidi"/>
            <w:kern w:val="24"/>
            <w:sz w:val="22"/>
            <w:szCs w:val="36"/>
          </w:rPr>
          <w:t>/</w:t>
        </w:r>
        <w:proofErr w:type="spellStart"/>
        <w:r w:rsidRPr="00F05155">
          <w:rPr>
            <w:rStyle w:val="a5"/>
            <w:rFonts w:ascii="Cambria" w:eastAsia="Cambria" w:hAnsi="Cambria" w:cstheme="minorBidi"/>
            <w:kern w:val="24"/>
            <w:sz w:val="22"/>
            <w:szCs w:val="36"/>
            <w:lang w:val="en-US"/>
          </w:rPr>
          <w:t>adm</w:t>
        </w:r>
        <w:proofErr w:type="spellEnd"/>
        <w:r w:rsidRPr="00F05155">
          <w:rPr>
            <w:rStyle w:val="a5"/>
            <w:rFonts w:ascii="Cambria" w:eastAsia="Cambria" w:hAnsi="Cambria" w:cstheme="minorBidi"/>
            <w:kern w:val="24"/>
            <w:sz w:val="22"/>
            <w:szCs w:val="36"/>
          </w:rPr>
          <w:t>/</w:t>
        </w:r>
        <w:proofErr w:type="spellStart"/>
        <w:r w:rsidRPr="00F05155">
          <w:rPr>
            <w:rStyle w:val="a5"/>
            <w:rFonts w:ascii="Cambria" w:eastAsia="Cambria" w:hAnsi="Cambria" w:cstheme="minorBidi"/>
            <w:kern w:val="24"/>
            <w:sz w:val="22"/>
            <w:szCs w:val="36"/>
            <w:lang w:val="en-US"/>
          </w:rPr>
          <w:t>komissii</w:t>
        </w:r>
        <w:proofErr w:type="spellEnd"/>
        <w:r w:rsidRPr="00F05155">
          <w:rPr>
            <w:rStyle w:val="a5"/>
            <w:rFonts w:ascii="Cambria" w:eastAsia="Cambria" w:hAnsi="Cambria" w:cstheme="minorBidi"/>
            <w:kern w:val="24"/>
            <w:sz w:val="22"/>
            <w:szCs w:val="36"/>
          </w:rPr>
          <w:t>/</w:t>
        </w:r>
        <w:proofErr w:type="spellStart"/>
        <w:r w:rsidRPr="00F05155">
          <w:rPr>
            <w:rStyle w:val="a5"/>
            <w:rFonts w:ascii="Cambria" w:eastAsia="Cambria" w:hAnsi="Cambria" w:cstheme="minorBidi"/>
            <w:kern w:val="24"/>
            <w:sz w:val="22"/>
            <w:szCs w:val="36"/>
            <w:lang w:val="en-US"/>
          </w:rPr>
          <w:t>kdn</w:t>
        </w:r>
        <w:proofErr w:type="spellEnd"/>
        <w:r w:rsidRPr="00F05155">
          <w:rPr>
            <w:rStyle w:val="a5"/>
            <w:rFonts w:ascii="Cambria" w:eastAsia="Cambria" w:hAnsi="Cambria" w:cstheme="minorBidi"/>
            <w:kern w:val="24"/>
            <w:sz w:val="22"/>
            <w:szCs w:val="36"/>
          </w:rPr>
          <w:t>/</w:t>
        </w:r>
        <w:proofErr w:type="spellStart"/>
        <w:r w:rsidRPr="00F05155">
          <w:rPr>
            <w:rStyle w:val="a5"/>
            <w:rFonts w:ascii="Cambria" w:eastAsia="Cambria" w:hAnsi="Cambria" w:cstheme="minorBidi"/>
            <w:kern w:val="24"/>
            <w:sz w:val="22"/>
            <w:szCs w:val="36"/>
            <w:lang w:val="en-US"/>
          </w:rPr>
          <w:t>inf</w:t>
        </w:r>
        <w:proofErr w:type="spellEnd"/>
        <w:r w:rsidRPr="00F05155">
          <w:rPr>
            <w:rStyle w:val="a5"/>
            <w:rFonts w:ascii="Cambria" w:eastAsia="Cambria" w:hAnsi="Cambria" w:cstheme="minorBidi"/>
            <w:kern w:val="24"/>
            <w:sz w:val="22"/>
            <w:szCs w:val="36"/>
          </w:rPr>
          <w:t>/</w:t>
        </w:r>
        <w:proofErr w:type="spellStart"/>
        <w:r w:rsidRPr="00F05155">
          <w:rPr>
            <w:rStyle w:val="a5"/>
            <w:rFonts w:ascii="Cambria" w:eastAsia="Cambria" w:hAnsi="Cambria" w:cstheme="minorBidi"/>
            <w:kern w:val="24"/>
            <w:sz w:val="22"/>
            <w:szCs w:val="36"/>
            <w:lang w:val="en-US"/>
          </w:rPr>
          <w:t>pamyatka</w:t>
        </w:r>
        <w:proofErr w:type="spellEnd"/>
        <w:r w:rsidRPr="00F05155">
          <w:rPr>
            <w:rStyle w:val="a5"/>
            <w:rFonts w:ascii="Cambria" w:eastAsia="Cambria" w:hAnsi="Cambria" w:cstheme="minorBidi"/>
            <w:kern w:val="24"/>
            <w:sz w:val="22"/>
            <w:szCs w:val="36"/>
          </w:rPr>
          <w:t>-</w:t>
        </w:r>
        <w:proofErr w:type="spellStart"/>
        <w:r w:rsidRPr="00F05155">
          <w:rPr>
            <w:rStyle w:val="a5"/>
            <w:rFonts w:ascii="Cambria" w:eastAsia="Cambria" w:hAnsi="Cambria" w:cstheme="minorBidi"/>
            <w:kern w:val="24"/>
            <w:sz w:val="22"/>
            <w:szCs w:val="36"/>
            <w:lang w:val="en-US"/>
          </w:rPr>
          <w:t>pravila</w:t>
        </w:r>
        <w:proofErr w:type="spellEnd"/>
        <w:r w:rsidRPr="00F05155">
          <w:rPr>
            <w:rStyle w:val="a5"/>
            <w:rFonts w:ascii="Cambria" w:eastAsia="Cambria" w:hAnsi="Cambria" w:cstheme="minorBidi"/>
            <w:kern w:val="24"/>
            <w:sz w:val="22"/>
            <w:szCs w:val="36"/>
          </w:rPr>
          <w:t>-</w:t>
        </w:r>
        <w:proofErr w:type="spellStart"/>
        <w:r w:rsidRPr="00F05155">
          <w:rPr>
            <w:rStyle w:val="a5"/>
            <w:rFonts w:ascii="Cambria" w:eastAsia="Cambria" w:hAnsi="Cambria" w:cstheme="minorBidi"/>
            <w:kern w:val="24"/>
            <w:sz w:val="22"/>
            <w:szCs w:val="36"/>
            <w:lang w:val="en-US"/>
          </w:rPr>
          <w:t>povedeniya</w:t>
        </w:r>
        <w:proofErr w:type="spellEnd"/>
        <w:r w:rsidRPr="00F05155">
          <w:rPr>
            <w:rStyle w:val="a5"/>
            <w:rFonts w:ascii="Cambria" w:eastAsia="Cambria" w:hAnsi="Cambria" w:cstheme="minorBidi"/>
            <w:kern w:val="24"/>
            <w:sz w:val="22"/>
            <w:szCs w:val="36"/>
          </w:rPr>
          <w:t>-</w:t>
        </w:r>
        <w:proofErr w:type="spellStart"/>
        <w:r w:rsidRPr="00F05155">
          <w:rPr>
            <w:rStyle w:val="a5"/>
            <w:rFonts w:ascii="Cambria" w:eastAsia="Cambria" w:hAnsi="Cambria" w:cstheme="minorBidi"/>
            <w:kern w:val="24"/>
            <w:sz w:val="22"/>
            <w:szCs w:val="36"/>
            <w:lang w:val="en-US"/>
          </w:rPr>
          <w:t>na</w:t>
        </w:r>
        <w:proofErr w:type="spellEnd"/>
        <w:r w:rsidRPr="00F05155">
          <w:rPr>
            <w:rStyle w:val="a5"/>
            <w:rFonts w:ascii="Cambria" w:eastAsia="Cambria" w:hAnsi="Cambria" w:cstheme="minorBidi"/>
            <w:kern w:val="24"/>
            <w:sz w:val="22"/>
            <w:szCs w:val="36"/>
          </w:rPr>
          <w:t>-</w:t>
        </w:r>
        <w:proofErr w:type="spellStart"/>
        <w:r w:rsidRPr="00F05155">
          <w:rPr>
            <w:rStyle w:val="a5"/>
            <w:rFonts w:ascii="Cambria" w:eastAsia="Cambria" w:hAnsi="Cambria" w:cstheme="minorBidi"/>
            <w:kern w:val="24"/>
            <w:sz w:val="22"/>
            <w:szCs w:val="36"/>
            <w:lang w:val="en-US"/>
          </w:rPr>
          <w:t>vode</w:t>
        </w:r>
        <w:proofErr w:type="spellEnd"/>
        <w:r w:rsidRPr="00F05155">
          <w:rPr>
            <w:rStyle w:val="a5"/>
            <w:rFonts w:ascii="Cambria" w:eastAsia="Cambria" w:hAnsi="Cambria" w:cstheme="minorBidi"/>
            <w:kern w:val="24"/>
            <w:sz w:val="22"/>
            <w:szCs w:val="36"/>
          </w:rPr>
          <w:t>-/</w:t>
        </w:r>
      </w:hyperlink>
      <w:r w:rsidRPr="00F05155">
        <w:rPr>
          <w:rFonts w:ascii="Cambria" w:eastAsia="Cambria" w:hAnsi="Cambria" w:cstheme="minorBidi"/>
          <w:color w:val="000000" w:themeColor="text1"/>
          <w:kern w:val="24"/>
          <w:sz w:val="22"/>
          <w:szCs w:val="36"/>
        </w:rPr>
        <w:t>(дата обращения: 20.07.2020).</w:t>
      </w:r>
    </w:p>
    <w:p w:rsidR="00030E07" w:rsidRPr="008E685F" w:rsidRDefault="00030E07" w:rsidP="00030E07">
      <w:pPr>
        <w:spacing w:after="0" w:line="240" w:lineRule="auto"/>
        <w:jc w:val="both"/>
        <w:rPr>
          <w:rFonts w:ascii="Cambria" w:eastAsia="Times New Roman" w:hAnsi="Cambria" w:cs="Tahoma"/>
          <w:color w:val="333333"/>
          <w:sz w:val="18"/>
          <w:szCs w:val="20"/>
          <w:lang w:eastAsia="ru-RU"/>
        </w:rPr>
      </w:pPr>
    </w:p>
    <w:sectPr w:rsidR="00030E07" w:rsidRPr="008E685F" w:rsidSect="006650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F5910"/>
    <w:multiLevelType w:val="hybridMultilevel"/>
    <w:tmpl w:val="160C2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6465E"/>
    <w:multiLevelType w:val="hybridMultilevel"/>
    <w:tmpl w:val="93547284"/>
    <w:lvl w:ilvl="0" w:tplc="CA14DD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ECCA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D423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9E48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5C5F5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1A23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42F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CE49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C32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8D"/>
    <w:rsid w:val="00000707"/>
    <w:rsid w:val="00030E07"/>
    <w:rsid w:val="0013662D"/>
    <w:rsid w:val="00190A14"/>
    <w:rsid w:val="001B25E2"/>
    <w:rsid w:val="00234D18"/>
    <w:rsid w:val="002F7524"/>
    <w:rsid w:val="00340FB3"/>
    <w:rsid w:val="00480843"/>
    <w:rsid w:val="00665010"/>
    <w:rsid w:val="008354F7"/>
    <w:rsid w:val="00993E87"/>
    <w:rsid w:val="00A322F8"/>
    <w:rsid w:val="00AB796A"/>
    <w:rsid w:val="00B40063"/>
    <w:rsid w:val="00E5608D"/>
    <w:rsid w:val="00F05155"/>
    <w:rsid w:val="00F14222"/>
    <w:rsid w:val="00F441AC"/>
    <w:rsid w:val="00F60867"/>
    <w:rsid w:val="00F6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7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30E0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0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7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30E0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0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0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5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2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hyperlink" Target="http://smol-ray.ru/omsu/adm/komissii/kdn/inf/pamyatka-pravila-povedeniya-na-vode-/" TargetMode="External"/><Relationship Id="rId5" Type="http://schemas.openxmlformats.org/officeDocument/2006/relationships/settings" Target="settings.xml"/><Relationship Id="rId10" Type="http://schemas.microsoft.com/office/2007/relationships/hdphoto" Target="media/hdphoto2.wdp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Татьяна</cp:lastModifiedBy>
  <cp:revision>18</cp:revision>
  <dcterms:created xsi:type="dcterms:W3CDTF">2020-07-21T07:42:00Z</dcterms:created>
  <dcterms:modified xsi:type="dcterms:W3CDTF">2020-07-21T08:45:00Z</dcterms:modified>
</cp:coreProperties>
</file>