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E8DE">
    <v:background id="_x0000_s1025" o:bwmode="white" fillcolor="#c2e8de">
      <v:fill r:id="rId4" o:title="f27160f05e7c9304b412343bcdf2659e" type="tile"/>
    </v:background>
  </w:background>
  <w:body>
    <w:p w:rsidR="00665010" w:rsidRPr="005731E8" w:rsidRDefault="00665010" w:rsidP="00665010">
      <w:pPr>
        <w:pStyle w:val="a3"/>
        <w:spacing w:before="0" w:beforeAutospacing="0" w:after="0" w:afterAutospacing="0"/>
        <w:jc w:val="center"/>
        <w:rPr>
          <w:sz w:val="22"/>
        </w:rPr>
      </w:pPr>
      <w:r w:rsidRPr="005731E8">
        <w:rPr>
          <w:rFonts w:ascii="Cambria" w:eastAsia="Cambria" w:hAnsi="Cambria" w:cstheme="minorBidi"/>
          <w:color w:val="000000" w:themeColor="text1"/>
          <w:kern w:val="24"/>
          <w:sz w:val="22"/>
        </w:rPr>
        <w:t>МБУК «Смоленская МЦБС» МО «Смоленский  район» Смоленской области</w:t>
      </w:r>
    </w:p>
    <w:p w:rsidR="00665010" w:rsidRPr="005731E8" w:rsidRDefault="00665010" w:rsidP="00665010">
      <w:pPr>
        <w:pStyle w:val="a3"/>
        <w:spacing w:before="0" w:beforeAutospacing="0" w:after="0" w:afterAutospacing="0"/>
        <w:jc w:val="center"/>
        <w:rPr>
          <w:noProof/>
          <w:sz w:val="22"/>
        </w:rPr>
      </w:pPr>
      <w:r w:rsidRPr="005731E8">
        <w:rPr>
          <w:rFonts w:ascii="Cambria" w:eastAsia="Cambria" w:hAnsi="Cambria" w:cstheme="minorBidi"/>
          <w:b/>
          <w:bCs/>
          <w:color w:val="000000" w:themeColor="text1"/>
          <w:kern w:val="24"/>
          <w:sz w:val="22"/>
        </w:rPr>
        <w:t>Центральная детская библиотека</w:t>
      </w:r>
      <w:r w:rsidRPr="005731E8">
        <w:rPr>
          <w:noProof/>
          <w:sz w:val="22"/>
        </w:rPr>
        <w:t xml:space="preserve"> </w:t>
      </w:r>
    </w:p>
    <w:p w:rsidR="00665010" w:rsidRPr="005731E8" w:rsidRDefault="00F441AC" w:rsidP="00665010">
      <w:pPr>
        <w:pStyle w:val="a3"/>
        <w:spacing w:before="0" w:beforeAutospacing="0" w:after="0" w:afterAutospacing="0"/>
        <w:jc w:val="center"/>
        <w:rPr>
          <w:noProof/>
          <w:sz w:val="22"/>
        </w:rPr>
      </w:pPr>
      <w:r w:rsidRPr="005731E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EC75" wp14:editId="59923FAF">
                <wp:simplePos x="0" y="0"/>
                <wp:positionH relativeFrom="column">
                  <wp:posOffset>5968365</wp:posOffset>
                </wp:positionH>
                <wp:positionV relativeFrom="paragraph">
                  <wp:posOffset>29210</wp:posOffset>
                </wp:positionV>
                <wp:extent cx="914400" cy="381000"/>
                <wp:effectExtent l="57150" t="19050" r="73660" b="952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08D" w:rsidRPr="00E5608D" w:rsidRDefault="00E560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E560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9.95pt;margin-top:2.3pt;width:1in;height:3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5608D" w:rsidRPr="00E5608D" w:rsidRDefault="00E560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E5608D">
                        <w:rPr>
                          <w:rFonts w:ascii="Cambria" w:hAnsi="Cambria"/>
                          <w:b/>
                          <w:sz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 w:rsidR="002F7524" w:rsidRPr="005731E8" w:rsidRDefault="00F60867" w:rsidP="00665010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color w:val="000000" w:themeColor="text1"/>
          <w:kern w:val="24"/>
          <w:sz w:val="28"/>
        </w:rPr>
      </w:pPr>
      <w:r w:rsidRPr="005731E8">
        <w:rPr>
          <w:rFonts w:ascii="Cambria" w:eastAsia="Cambria" w:hAnsi="Cambria" w:cstheme="minorBidi"/>
          <w:color w:val="000000" w:themeColor="text1"/>
          <w:kern w:val="24"/>
          <w:sz w:val="28"/>
        </w:rPr>
        <w:t>Памят</w:t>
      </w:r>
      <w:r w:rsidR="002F7524" w:rsidRPr="005731E8">
        <w:rPr>
          <w:rFonts w:ascii="Cambria" w:eastAsia="Cambria" w:hAnsi="Cambria" w:cstheme="minorBidi"/>
          <w:color w:val="000000" w:themeColor="text1"/>
          <w:kern w:val="24"/>
          <w:sz w:val="28"/>
        </w:rPr>
        <w:t>к</w:t>
      </w:r>
      <w:r w:rsidRPr="005731E8">
        <w:rPr>
          <w:rFonts w:ascii="Cambria" w:eastAsia="Cambria" w:hAnsi="Cambria" w:cstheme="minorBidi"/>
          <w:color w:val="000000" w:themeColor="text1"/>
          <w:kern w:val="24"/>
          <w:sz w:val="28"/>
        </w:rPr>
        <w:t>и</w:t>
      </w:r>
      <w:r w:rsidR="00F6258F" w:rsidRPr="005731E8">
        <w:rPr>
          <w:rFonts w:ascii="Cambria" w:eastAsia="Cambria" w:hAnsi="Cambria" w:cstheme="minorBidi"/>
          <w:color w:val="000000" w:themeColor="text1"/>
          <w:kern w:val="24"/>
          <w:sz w:val="28"/>
        </w:rPr>
        <w:t xml:space="preserve"> для родителей</w:t>
      </w:r>
      <w:r w:rsidR="002F7524" w:rsidRPr="005731E8">
        <w:rPr>
          <w:rFonts w:ascii="Cambria" w:eastAsia="Cambria" w:hAnsi="Cambria" w:cstheme="minorBidi"/>
          <w:color w:val="000000" w:themeColor="text1"/>
          <w:kern w:val="24"/>
          <w:sz w:val="28"/>
        </w:rPr>
        <w:t xml:space="preserve"> «БЕРЕГИТЕ ДЕТЕЙ!»</w:t>
      </w:r>
    </w:p>
    <w:p w:rsidR="00F14222" w:rsidRPr="005731E8" w:rsidRDefault="00F14222" w:rsidP="00E5608D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2"/>
        </w:rPr>
      </w:pPr>
    </w:p>
    <w:p w:rsidR="00E5608D" w:rsidRPr="005731E8" w:rsidRDefault="00E5608D" w:rsidP="00E5608D">
      <w:pPr>
        <w:pStyle w:val="a3"/>
        <w:spacing w:before="0" w:beforeAutospacing="0" w:after="0" w:afterAutospacing="0"/>
        <w:jc w:val="center"/>
        <w:rPr>
          <w:sz w:val="2"/>
        </w:rPr>
      </w:pPr>
    </w:p>
    <w:p w:rsidR="00F60867" w:rsidRPr="006C08A8" w:rsidRDefault="00EC1CE2" w:rsidP="006C08A8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34"/>
          <w:szCs w:val="34"/>
        </w:rPr>
      </w:pPr>
      <w:r w:rsidRPr="005731E8">
        <w:rPr>
          <w:rFonts w:ascii="Cambria" w:eastAsia="Cambria" w:hAnsi="Cambria" w:cstheme="minorBidi"/>
          <w:b/>
          <w:bCs/>
          <w:color w:val="000000" w:themeColor="text1"/>
          <w:kern w:val="24"/>
          <w:sz w:val="32"/>
          <w:szCs w:val="34"/>
        </w:rPr>
        <w:t xml:space="preserve">«Безопасность на </w:t>
      </w:r>
      <w:proofErr w:type="gramStart"/>
      <w:r w:rsidRPr="005731E8">
        <w:rPr>
          <w:rFonts w:ascii="Cambria" w:eastAsia="Cambria" w:hAnsi="Cambria" w:cstheme="minorBidi"/>
          <w:b/>
          <w:bCs/>
          <w:color w:val="000000" w:themeColor="text1"/>
          <w:kern w:val="24"/>
          <w:sz w:val="32"/>
          <w:szCs w:val="34"/>
        </w:rPr>
        <w:t>водо</w:t>
      </w:r>
      <w:r w:rsidR="0075091F" w:rsidRPr="005731E8">
        <w:rPr>
          <w:rFonts w:ascii="Cambria" w:eastAsia="Cambria" w:hAnsi="Cambria" w:cstheme="minorBidi"/>
          <w:b/>
          <w:bCs/>
          <w:color w:val="000000" w:themeColor="text1"/>
          <w:kern w:val="24"/>
          <w:sz w:val="32"/>
          <w:szCs w:val="34"/>
        </w:rPr>
        <w:t>е</w:t>
      </w:r>
      <w:r w:rsidRPr="005731E8">
        <w:rPr>
          <w:rFonts w:ascii="Cambria" w:eastAsia="Cambria" w:hAnsi="Cambria" w:cstheme="minorBidi"/>
          <w:b/>
          <w:bCs/>
          <w:color w:val="000000" w:themeColor="text1"/>
          <w:kern w:val="24"/>
          <w:sz w:val="32"/>
          <w:szCs w:val="34"/>
        </w:rPr>
        <w:t>мах</w:t>
      </w:r>
      <w:proofErr w:type="gramEnd"/>
      <w:r w:rsidRPr="005731E8">
        <w:rPr>
          <w:rFonts w:ascii="Cambria" w:eastAsia="Cambria" w:hAnsi="Cambria" w:cstheme="minorBidi"/>
          <w:b/>
          <w:bCs/>
          <w:color w:val="000000" w:themeColor="text1"/>
          <w:kern w:val="24"/>
          <w:sz w:val="32"/>
          <w:szCs w:val="34"/>
        </w:rPr>
        <w:t xml:space="preserve"> в осенне-</w:t>
      </w:r>
      <w:r w:rsidR="00045447" w:rsidRPr="005731E8">
        <w:rPr>
          <w:rFonts w:ascii="Cambria" w:eastAsia="Cambria" w:hAnsi="Cambria" w:cstheme="minorBidi"/>
          <w:b/>
          <w:bCs/>
          <w:color w:val="000000" w:themeColor="text1"/>
          <w:kern w:val="24"/>
          <w:sz w:val="32"/>
          <w:szCs w:val="34"/>
        </w:rPr>
        <w:t>зимний</w:t>
      </w:r>
      <w:r w:rsidRPr="005731E8">
        <w:rPr>
          <w:rFonts w:ascii="Cambria" w:eastAsia="Cambria" w:hAnsi="Cambria" w:cstheme="minorBidi"/>
          <w:b/>
          <w:bCs/>
          <w:color w:val="000000" w:themeColor="text1"/>
          <w:kern w:val="24"/>
          <w:sz w:val="32"/>
          <w:szCs w:val="34"/>
        </w:rPr>
        <w:t xml:space="preserve"> период</w:t>
      </w:r>
      <w:r w:rsidR="00F60867" w:rsidRPr="006C08A8">
        <w:rPr>
          <w:rFonts w:ascii="Cambria" w:eastAsia="Cambria" w:hAnsi="Cambria" w:cstheme="minorBidi"/>
          <w:b/>
          <w:bCs/>
          <w:color w:val="000000" w:themeColor="text1"/>
          <w:kern w:val="24"/>
          <w:sz w:val="34"/>
          <w:szCs w:val="34"/>
        </w:rPr>
        <w:t>»</w:t>
      </w:r>
    </w:p>
    <w:p w:rsidR="002F7524" w:rsidRPr="005731E8" w:rsidRDefault="002F7524" w:rsidP="005731E8">
      <w:pPr>
        <w:pStyle w:val="a3"/>
        <w:spacing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</w:rPr>
      </w:pPr>
      <w:r w:rsidRPr="005731E8">
        <w:rPr>
          <w:rFonts w:ascii="Cambria" w:eastAsia="Cambria" w:hAnsi="Cambria" w:cstheme="minorBidi"/>
          <w:b/>
          <w:bCs/>
          <w:color w:val="000000" w:themeColor="text1"/>
          <w:kern w:val="24"/>
        </w:rPr>
        <w:t>УВАЖАЕМЫЕ РОДИТЕЛИ!</w:t>
      </w:r>
    </w:p>
    <w:p w:rsidR="002F7524" w:rsidRPr="005731E8" w:rsidRDefault="002F7524" w:rsidP="002F7524">
      <w:pPr>
        <w:pStyle w:val="a3"/>
        <w:spacing w:before="0" w:beforeAutospacing="0" w:after="0" w:afterAutospacing="0"/>
        <w:jc w:val="center"/>
      </w:pPr>
    </w:p>
    <w:p w:rsidR="005A5E02" w:rsidRPr="00DA6603" w:rsidRDefault="00045447" w:rsidP="00F352EC">
      <w:pPr>
        <w:pStyle w:val="a3"/>
        <w:spacing w:before="0" w:beforeAutospacing="0" w:after="0" w:afterAutospacing="0"/>
        <w:ind w:firstLine="426"/>
        <w:jc w:val="both"/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</w:pP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С наступлением первых осенних заморозков </w:t>
      </w:r>
      <w:r w:rsidR="00062229"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на водных объектах начинает образовываться ледяной покров.</w:t>
      </w: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 </w:t>
      </w:r>
      <w:r w:rsidR="002C4EC1"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  <w:r w:rsidR="00F352EC"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 Первый лед очень коварен!</w:t>
      </w: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 </w:t>
      </w:r>
    </w:p>
    <w:p w:rsidR="00D86C05" w:rsidRPr="00DA6603" w:rsidRDefault="00D86C05" w:rsidP="00D86C05">
      <w:pPr>
        <w:pStyle w:val="a3"/>
        <w:spacing w:before="120" w:beforeAutospacing="0" w:after="0" w:afterAutospacing="0"/>
        <w:ind w:firstLine="426"/>
        <w:jc w:val="both"/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</w:pP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Дети не всегда осознают опасности, которые их поджидают, вот почему чаще всего несчастные случаи происходят с детьми.</w:t>
      </w:r>
    </w:p>
    <w:p w:rsidR="00592D3C" w:rsidRPr="00DA6603" w:rsidRDefault="00EC1CE2" w:rsidP="00592D3C">
      <w:pPr>
        <w:pStyle w:val="a3"/>
        <w:spacing w:before="120" w:beforeAutospacing="0" w:after="0" w:afterAutospacing="0"/>
        <w:ind w:firstLine="426"/>
        <w:jc w:val="both"/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</w:pP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Необходимо усилить контроль за поведением детей</w:t>
      </w:r>
      <w:r w:rsidR="00592D3C"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 в осенне-зимний период</w:t>
      </w: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, разъяснить им недопустимость игр вблизи водоемов и </w:t>
      </w:r>
      <w:r w:rsidRPr="00DA6603">
        <w:rPr>
          <w:rFonts w:ascii="Cambria" w:eastAsia="Cambria" w:hAnsi="Cambria" w:cstheme="minorBidi"/>
          <w:b/>
          <w:color w:val="000000" w:themeColor="text1"/>
          <w:kern w:val="24"/>
          <w:sz w:val="25"/>
          <w:szCs w:val="25"/>
        </w:rPr>
        <w:t>не оставлять б</w:t>
      </w:r>
      <w:r w:rsidR="00681C78" w:rsidRPr="00DA6603">
        <w:rPr>
          <w:rFonts w:ascii="Cambria" w:eastAsia="Cambria" w:hAnsi="Cambria" w:cstheme="minorBidi"/>
          <w:b/>
          <w:color w:val="000000" w:themeColor="text1"/>
          <w:kern w:val="24"/>
          <w:sz w:val="25"/>
          <w:szCs w:val="25"/>
        </w:rPr>
        <w:t>ез присмотра</w:t>
      </w:r>
      <w:r w:rsidR="00681C78"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 ребенка у водоема.</w:t>
      </w:r>
    </w:p>
    <w:p w:rsidR="006C08A8" w:rsidRPr="00DA6603" w:rsidRDefault="006C08A8" w:rsidP="006514E4">
      <w:pPr>
        <w:pStyle w:val="a3"/>
        <w:spacing w:before="0" w:beforeAutospacing="0" w:after="0" w:afterAutospacing="0"/>
        <w:ind w:firstLine="426"/>
        <w:jc w:val="both"/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</w:pP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EC1CE2" w:rsidRPr="00DA6603" w:rsidRDefault="00EC1CE2" w:rsidP="00174860">
      <w:pPr>
        <w:pStyle w:val="a3"/>
        <w:spacing w:before="120" w:beforeAutospacing="0" w:after="0" w:afterAutospacing="0"/>
        <w:ind w:firstLine="426"/>
        <w:jc w:val="both"/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</w:pP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Ответственность за жизнь и здоровье детей, особенно в период </w:t>
      </w:r>
      <w:r w:rsidR="00B53DA5"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осенних и зимних </w:t>
      </w: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школьных каникул, когда у них особенно много свободного времени, лежит на Вас, уважаемые родители.</w:t>
      </w:r>
    </w:p>
    <w:p w:rsidR="00EC1CE2" w:rsidRPr="00DA6603" w:rsidRDefault="00BA415B" w:rsidP="005731E8">
      <w:pPr>
        <w:pStyle w:val="a3"/>
        <w:spacing w:before="0" w:beforeAutospacing="0"/>
        <w:jc w:val="center"/>
        <w:rPr>
          <w:rFonts w:ascii="Cambria" w:eastAsia="Cambria" w:hAnsi="Cambria" w:cstheme="minorBidi"/>
          <w:b/>
          <w:color w:val="000000" w:themeColor="text1"/>
          <w:kern w:val="24"/>
          <w:sz w:val="25"/>
          <w:szCs w:val="25"/>
        </w:rPr>
      </w:pPr>
      <w:r w:rsidRPr="00DA6603">
        <w:rPr>
          <w:rFonts w:ascii="Cambria" w:eastAsia="Cambria" w:hAnsi="Cambria" w:cstheme="minorBidi"/>
          <w:b/>
          <w:color w:val="000000" w:themeColor="text1"/>
          <w:kern w:val="24"/>
          <w:sz w:val="25"/>
          <w:szCs w:val="25"/>
        </w:rPr>
        <w:t>Родители</w:t>
      </w:r>
      <w:r w:rsidR="00681C78" w:rsidRPr="00DA6603">
        <w:rPr>
          <w:rFonts w:ascii="Cambria" w:eastAsia="Cambria" w:hAnsi="Cambria" w:cstheme="minorBidi"/>
          <w:b/>
          <w:color w:val="000000" w:themeColor="text1"/>
          <w:kern w:val="24"/>
          <w:sz w:val="25"/>
          <w:szCs w:val="25"/>
        </w:rPr>
        <w:t>!</w:t>
      </w:r>
    </w:p>
    <w:p w:rsidR="00BA415B" w:rsidRPr="00DA6603" w:rsidRDefault="007458B6" w:rsidP="007458B6">
      <w:pPr>
        <w:pStyle w:val="a3"/>
        <w:numPr>
          <w:ilvl w:val="0"/>
          <w:numId w:val="6"/>
        </w:numPr>
        <w:spacing w:after="120"/>
        <w:ind w:left="567" w:hanging="283"/>
        <w:jc w:val="both"/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</w:pPr>
      <w:bookmarkStart w:id="0" w:name="_GoBack"/>
      <w:bookmarkEnd w:id="0"/>
      <w:r w:rsidRPr="007458B6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Интересуйтесь, где ваш ребенок проводит свободное время. </w:t>
      </w:r>
      <w:r w:rsidR="00BA415B"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Не допускайте детей на лед водоемов (на рыбалку, катание на </w:t>
      </w:r>
      <w:proofErr w:type="gramStart"/>
      <w:r w:rsidR="00BA415B"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коньках</w:t>
      </w:r>
      <w:proofErr w:type="gramEnd"/>
      <w:r w:rsidR="00BA415B"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) без присмотра.</w:t>
      </w:r>
    </w:p>
    <w:p w:rsidR="00BA415B" w:rsidRPr="00DA6603" w:rsidRDefault="00BA415B" w:rsidP="00BA415B">
      <w:pPr>
        <w:pStyle w:val="a3"/>
        <w:numPr>
          <w:ilvl w:val="0"/>
          <w:numId w:val="6"/>
        </w:numPr>
        <w:spacing w:before="120" w:beforeAutospacing="0"/>
        <w:ind w:left="567" w:hanging="283"/>
        <w:jc w:val="both"/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</w:pP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BA415B" w:rsidRPr="00DA6603" w:rsidRDefault="00BA415B" w:rsidP="00BA415B">
      <w:pPr>
        <w:pStyle w:val="a3"/>
        <w:numPr>
          <w:ilvl w:val="0"/>
          <w:numId w:val="6"/>
        </w:numPr>
        <w:spacing w:before="120" w:beforeAutospacing="0"/>
        <w:ind w:left="567" w:hanging="283"/>
        <w:jc w:val="both"/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</w:pP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Обратите внимание детей на то, что места на льду, где видны трещины и лунки очень опасны: при наступлении на эти места ногой лед может сразу же треснуть.</w:t>
      </w:r>
    </w:p>
    <w:p w:rsidR="00BA415B" w:rsidRPr="00DA6603" w:rsidRDefault="00BA415B" w:rsidP="00BA415B">
      <w:pPr>
        <w:pStyle w:val="a3"/>
        <w:numPr>
          <w:ilvl w:val="0"/>
          <w:numId w:val="6"/>
        </w:numPr>
        <w:spacing w:before="120" w:beforeAutospacing="0"/>
        <w:ind w:left="567" w:hanging="283"/>
        <w:jc w:val="both"/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</w:pP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Объясните детям, что в случае, когда под ногами затрещал лед и стала образовываться трещина, ни в коем случае нельзя впадать в панику и бежать от опасности, необходимо лечь на лед и аккуратно перекатиться в </w:t>
      </w:r>
      <w:proofErr w:type="gramStart"/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безопасное</w:t>
      </w:r>
      <w:proofErr w:type="gramEnd"/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 xml:space="preserve"> место.</w:t>
      </w:r>
    </w:p>
    <w:p w:rsidR="00BA415B" w:rsidRPr="00DA6603" w:rsidRDefault="00BA415B" w:rsidP="00BA415B">
      <w:pPr>
        <w:pStyle w:val="a3"/>
        <w:numPr>
          <w:ilvl w:val="0"/>
          <w:numId w:val="6"/>
        </w:numPr>
        <w:spacing w:before="120" w:beforeAutospacing="0"/>
        <w:ind w:left="567" w:hanging="283"/>
        <w:jc w:val="both"/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</w:pPr>
      <w:r w:rsidRPr="00DA6603">
        <w:rPr>
          <w:rFonts w:ascii="Cambria" w:eastAsia="Cambria" w:hAnsi="Cambria" w:cstheme="minorBidi"/>
          <w:color w:val="000000" w:themeColor="text1"/>
          <w:kern w:val="24"/>
          <w:sz w:val="25"/>
          <w:szCs w:val="25"/>
        </w:rPr>
        <w:t>Если ребенок все-таки оказался в опасности и лед под ним треснул, то оповестите его о том, что нельзя прыгать на отдельно плывущую льдину, так как она может перевернуться и ребенок окажется под водой.</w:t>
      </w:r>
    </w:p>
    <w:p w:rsidR="00BA415B" w:rsidRPr="00DA6603" w:rsidRDefault="00BA415B" w:rsidP="00EC1CE2">
      <w:pPr>
        <w:pStyle w:val="a3"/>
        <w:spacing w:before="0" w:beforeAutospacing="0" w:after="120" w:afterAutospacing="0"/>
        <w:jc w:val="center"/>
        <w:rPr>
          <w:rFonts w:ascii="Cambria" w:eastAsia="Cambria" w:hAnsi="Cambria" w:cstheme="minorBidi"/>
          <w:b/>
          <w:color w:val="000000" w:themeColor="text1"/>
          <w:kern w:val="24"/>
          <w:sz w:val="25"/>
          <w:szCs w:val="25"/>
        </w:rPr>
      </w:pPr>
      <w:r w:rsidRPr="00DA6603">
        <w:rPr>
          <w:rFonts w:ascii="Cambria" w:eastAsia="Cambria" w:hAnsi="Cambria" w:cstheme="minorBidi"/>
          <w:b/>
          <w:color w:val="000000" w:themeColor="text1"/>
          <w:kern w:val="24"/>
          <w:sz w:val="25"/>
          <w:szCs w:val="25"/>
        </w:rPr>
        <w:t xml:space="preserve">Будьте осторожны и помните: строгое выполнение правил поведения и мер безопасности на льду сохранит жизнь ваших детей! </w:t>
      </w:r>
    </w:p>
    <w:p w:rsidR="00030E07" w:rsidRPr="00094B4E" w:rsidRDefault="00030E07" w:rsidP="00BA415B">
      <w:pPr>
        <w:pStyle w:val="a3"/>
        <w:spacing w:after="120" w:afterAutospacing="0"/>
        <w:jc w:val="center"/>
        <w:rPr>
          <w:sz w:val="14"/>
        </w:rPr>
      </w:pPr>
      <w:r w:rsidRPr="00094B4E">
        <w:rPr>
          <w:rFonts w:ascii="Cambria" w:eastAsia="Cambria" w:hAnsi="Cambria" w:cstheme="minorBidi"/>
          <w:b/>
          <w:bCs/>
          <w:color w:val="000000" w:themeColor="text1"/>
          <w:kern w:val="24"/>
          <w:sz w:val="20"/>
          <w:szCs w:val="36"/>
        </w:rPr>
        <w:t>Источник:</w:t>
      </w:r>
    </w:p>
    <w:p w:rsidR="00030E07" w:rsidRPr="00094B4E" w:rsidRDefault="00030E07" w:rsidP="006E4E8E">
      <w:pPr>
        <w:pStyle w:val="a3"/>
        <w:numPr>
          <w:ilvl w:val="0"/>
          <w:numId w:val="2"/>
        </w:numPr>
        <w:spacing w:before="0" w:beforeAutospacing="0" w:after="0" w:afterAutospacing="0"/>
        <w:rPr>
          <w:sz w:val="14"/>
        </w:rPr>
      </w:pPr>
      <w:r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 xml:space="preserve">Комиссия по делам несовершеннолетних и защите их прав информирует. – Текст : электронный // Муниципальное образование «Смоленский район» Смоленской области : [официальный сайт администрации]. </w:t>
      </w:r>
      <w:r w:rsidR="006E2620"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>–</w:t>
      </w:r>
      <w:r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 xml:space="preserve"> URL: </w:t>
      </w:r>
      <w:hyperlink r:id="rId7" w:history="1">
        <w:r w:rsidR="007F31A4" w:rsidRPr="00094B4E">
          <w:rPr>
            <w:rStyle w:val="a5"/>
            <w:sz w:val="22"/>
          </w:rPr>
          <w:t>http://smol-ray.ru/news/komissiya-po-delam-nesovershennoletnih-i-zaschite-ih-prav-informiruet2222/</w:t>
        </w:r>
      </w:hyperlink>
      <w:r w:rsidR="007F31A4" w:rsidRPr="00094B4E">
        <w:rPr>
          <w:sz w:val="22"/>
        </w:rPr>
        <w:t xml:space="preserve"> </w:t>
      </w:r>
      <w:r w:rsidR="0081323F"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 xml:space="preserve">(дата обращения: </w:t>
      </w:r>
      <w:r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>0</w:t>
      </w:r>
      <w:r w:rsidR="0081323F"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>3.11</w:t>
      </w:r>
      <w:r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>.2020).</w:t>
      </w:r>
      <w:r w:rsidR="006E4E8E"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 xml:space="preserve"> – Дата публикации: 05.03.2019.</w:t>
      </w:r>
    </w:p>
    <w:p w:rsidR="004B6B24" w:rsidRPr="00094B4E" w:rsidRDefault="004B6B24" w:rsidP="00EB17DF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rPr>
          <w:sz w:val="14"/>
        </w:rPr>
      </w:pPr>
      <w:r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>Правила поведения на водоемах в осенне-зимний период. – Текст : электронный // Администрация г</w:t>
      </w:r>
      <w:r w:rsidR="00EB17DF"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>ородского округа город</w:t>
      </w:r>
      <w:r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 xml:space="preserve"> Уфа </w:t>
      </w:r>
      <w:r w:rsidR="00EB17DF"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>Республики Башкортостан</w:t>
      </w:r>
      <w:r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 xml:space="preserve"> : [официальный сайт]. – URL: </w:t>
      </w:r>
      <w:hyperlink r:id="rId8" w:history="1">
        <w:r w:rsidRPr="00094B4E">
          <w:rPr>
            <w:rStyle w:val="a5"/>
            <w:sz w:val="22"/>
          </w:rPr>
          <w:t>https://ufacity.info/press/news/342066.html</w:t>
        </w:r>
      </w:hyperlink>
      <w:r w:rsidRPr="00094B4E">
        <w:rPr>
          <w:sz w:val="22"/>
        </w:rPr>
        <w:t xml:space="preserve"> </w:t>
      </w:r>
      <w:r w:rsidRPr="00094B4E">
        <w:rPr>
          <w:rFonts w:ascii="Cambria" w:eastAsia="Cambria" w:hAnsi="Cambria" w:cstheme="minorBidi"/>
          <w:color w:val="000000" w:themeColor="text1"/>
          <w:kern w:val="24"/>
          <w:sz w:val="20"/>
          <w:szCs w:val="36"/>
        </w:rPr>
        <w:t>(дата обращения: 03.11.2020).</w:t>
      </w:r>
    </w:p>
    <w:sectPr w:rsidR="004B6B24" w:rsidRPr="00094B4E" w:rsidSect="00665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5A5A"/>
    <w:multiLevelType w:val="hybridMultilevel"/>
    <w:tmpl w:val="E8F2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C444B"/>
    <w:multiLevelType w:val="hybridMultilevel"/>
    <w:tmpl w:val="8BC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F5910"/>
    <w:multiLevelType w:val="hybridMultilevel"/>
    <w:tmpl w:val="160C2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6465E"/>
    <w:multiLevelType w:val="hybridMultilevel"/>
    <w:tmpl w:val="93547284"/>
    <w:lvl w:ilvl="0" w:tplc="CA14DD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ECC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423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E48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C5F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A23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2F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E49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C32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91A3A"/>
    <w:multiLevelType w:val="hybridMultilevel"/>
    <w:tmpl w:val="42FA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67696"/>
    <w:multiLevelType w:val="hybridMultilevel"/>
    <w:tmpl w:val="B6CA15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8D"/>
    <w:rsid w:val="00000707"/>
    <w:rsid w:val="00030E07"/>
    <w:rsid w:val="00045447"/>
    <w:rsid w:val="00062229"/>
    <w:rsid w:val="00094B4E"/>
    <w:rsid w:val="000A6D53"/>
    <w:rsid w:val="000E1AAD"/>
    <w:rsid w:val="0013662D"/>
    <w:rsid w:val="00174860"/>
    <w:rsid w:val="00190A14"/>
    <w:rsid w:val="001B25E2"/>
    <w:rsid w:val="00234D18"/>
    <w:rsid w:val="002C4EC1"/>
    <w:rsid w:val="002F7524"/>
    <w:rsid w:val="00320B05"/>
    <w:rsid w:val="00340FB3"/>
    <w:rsid w:val="00412B27"/>
    <w:rsid w:val="00480843"/>
    <w:rsid w:val="004B6B24"/>
    <w:rsid w:val="005731E8"/>
    <w:rsid w:val="00592D3C"/>
    <w:rsid w:val="005A5E02"/>
    <w:rsid w:val="00602CE8"/>
    <w:rsid w:val="006514E4"/>
    <w:rsid w:val="00665010"/>
    <w:rsid w:val="00681C78"/>
    <w:rsid w:val="006936B5"/>
    <w:rsid w:val="006C08A8"/>
    <w:rsid w:val="006E2620"/>
    <w:rsid w:val="006E4E8E"/>
    <w:rsid w:val="007458B6"/>
    <w:rsid w:val="0075091F"/>
    <w:rsid w:val="007B22ED"/>
    <w:rsid w:val="007F31A4"/>
    <w:rsid w:val="0081323F"/>
    <w:rsid w:val="0083303D"/>
    <w:rsid w:val="008354F7"/>
    <w:rsid w:val="008E0432"/>
    <w:rsid w:val="00993E87"/>
    <w:rsid w:val="00A322F8"/>
    <w:rsid w:val="00AB796A"/>
    <w:rsid w:val="00AF4729"/>
    <w:rsid w:val="00B30CD8"/>
    <w:rsid w:val="00B40063"/>
    <w:rsid w:val="00B53DA5"/>
    <w:rsid w:val="00B64AB9"/>
    <w:rsid w:val="00BA415B"/>
    <w:rsid w:val="00BD2FB3"/>
    <w:rsid w:val="00D8198C"/>
    <w:rsid w:val="00D86C05"/>
    <w:rsid w:val="00DA6603"/>
    <w:rsid w:val="00E5608D"/>
    <w:rsid w:val="00E91B3D"/>
    <w:rsid w:val="00EB17DF"/>
    <w:rsid w:val="00EB259D"/>
    <w:rsid w:val="00EC1CE2"/>
    <w:rsid w:val="00F05155"/>
    <w:rsid w:val="00F14222"/>
    <w:rsid w:val="00F352EC"/>
    <w:rsid w:val="00F441AC"/>
    <w:rsid w:val="00F5247F"/>
    <w:rsid w:val="00F60867"/>
    <w:rsid w:val="00F6258F"/>
    <w:rsid w:val="00F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0E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0E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acity.info/press/news/34206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mol-ray.ru/news/komissiya-po-delam-nesovershennoletnih-i-zaschite-ih-prav-informiruet22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61</cp:revision>
  <dcterms:created xsi:type="dcterms:W3CDTF">2020-07-21T07:42:00Z</dcterms:created>
  <dcterms:modified xsi:type="dcterms:W3CDTF">2020-11-30T09:46:00Z</dcterms:modified>
</cp:coreProperties>
</file>