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BCCFE2">
    <v:background id="_x0000_s1025" o:bwmode="white" fillcolor="#bccfe2">
      <v:fill r:id="rId4" o:title="015" color2="#745842" type="tile"/>
    </v:background>
  </w:background>
  <w:body>
    <w:p w:rsidR="00174845" w:rsidRDefault="00174845" w:rsidP="00174845">
      <w:pPr>
        <w:pStyle w:val="a3"/>
        <w:spacing w:before="0" w:beforeAutospacing="0" w:after="0" w:afterAutospacing="0"/>
        <w:jc w:val="center"/>
      </w:pPr>
      <w:r>
        <w:rPr>
          <w:rFonts w:ascii="Cambria" w:eastAsia="Cambria" w:hAnsi="Cambria" w:cstheme="minorBidi"/>
          <w:color w:val="000000" w:themeColor="text1"/>
          <w:kern w:val="24"/>
        </w:rPr>
        <w:t>МБУК «Смоленская МЦБС» МО «Смоленский  район» Смоленской области</w:t>
      </w:r>
    </w:p>
    <w:p w:rsidR="00174845" w:rsidRDefault="00174845" w:rsidP="00174845">
      <w:pPr>
        <w:pStyle w:val="a3"/>
        <w:spacing w:before="0" w:beforeAutospacing="0" w:after="0" w:afterAutospacing="0"/>
        <w:jc w:val="center"/>
        <w:rPr>
          <w:noProof/>
        </w:rPr>
      </w:pPr>
      <w:r>
        <w:rPr>
          <w:rFonts w:ascii="Cambria" w:eastAsia="Cambria" w:hAnsi="Cambria" w:cstheme="minorBidi"/>
          <w:b/>
          <w:bCs/>
          <w:color w:val="000000" w:themeColor="text1"/>
          <w:kern w:val="24"/>
        </w:rPr>
        <w:t>Центральная детская библиотека</w:t>
      </w:r>
      <w:r>
        <w:rPr>
          <w:noProof/>
        </w:rPr>
        <w:t xml:space="preserve"> </w:t>
      </w:r>
    </w:p>
    <w:p w:rsidR="00174845" w:rsidRDefault="00174845" w:rsidP="00174845">
      <w:pPr>
        <w:pStyle w:val="a3"/>
        <w:spacing w:before="0" w:beforeAutospacing="0" w:after="0" w:afterAutospacing="0"/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D0F118" wp14:editId="21BDE8EE">
                <wp:simplePos x="0" y="0"/>
                <wp:positionH relativeFrom="column">
                  <wp:posOffset>5930265</wp:posOffset>
                </wp:positionH>
                <wp:positionV relativeFrom="paragraph">
                  <wp:posOffset>38735</wp:posOffset>
                </wp:positionV>
                <wp:extent cx="914400" cy="381000"/>
                <wp:effectExtent l="57150" t="19050" r="67310" b="9525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810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74845" w:rsidRPr="004115A1" w:rsidRDefault="00174845" w:rsidP="004B48C5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115A1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6+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466.95pt;margin-top:3.05pt;width:1in;height:30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" fillcolor="#daeef3 [664]" strokecolor="#bc4542 [3045]">
                <v:shadow on="t" color="black" opacity="22937f" origin=",.5" offset="0,.63889mm"/>
                <v:textbox>
                  <w:txbxContent>
                    <w:p w:rsidR="00174845" w:rsidRPr="004115A1" w:rsidRDefault="00174845" w:rsidP="004B48C5">
                      <w:pPr>
                        <w:jc w:val="center"/>
                        <w:rPr>
                          <w:rFonts w:ascii="Arial Black" w:hAnsi="Arial Black"/>
                          <w:b/>
                          <w:color w:val="000000" w:themeColor="text1"/>
                          <w:sz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115A1">
                        <w:rPr>
                          <w:rFonts w:ascii="Arial Black" w:hAnsi="Arial Black"/>
                          <w:b/>
                          <w:color w:val="000000" w:themeColor="text1"/>
                          <w:sz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6+</w:t>
                      </w:r>
                    </w:p>
                  </w:txbxContent>
                </v:textbox>
              </v:shape>
            </w:pict>
          </mc:Fallback>
        </mc:AlternateContent>
      </w:r>
    </w:p>
    <w:p w:rsidR="00174845" w:rsidRPr="008763CB" w:rsidRDefault="00174845" w:rsidP="00174845">
      <w:pPr>
        <w:pStyle w:val="a3"/>
        <w:spacing w:before="0" w:beforeAutospacing="0" w:after="0" w:afterAutospacing="0"/>
        <w:jc w:val="center"/>
        <w:rPr>
          <w:rFonts w:ascii="Cambria" w:eastAsia="Cambria" w:hAnsi="Cambria" w:cstheme="minorBidi"/>
          <w:b/>
          <w:color w:val="000000" w:themeColor="text1"/>
          <w:kern w:val="24"/>
          <w:sz w:val="32"/>
        </w:rPr>
      </w:pPr>
      <w:r w:rsidRPr="008763CB">
        <w:rPr>
          <w:rFonts w:ascii="Cambria" w:eastAsia="Cambria" w:hAnsi="Cambria" w:cstheme="minorBidi"/>
          <w:b/>
          <w:color w:val="000000" w:themeColor="text1"/>
          <w:kern w:val="24"/>
          <w:sz w:val="32"/>
        </w:rPr>
        <w:t>Памятки для родителей «БЕРЕГИТЕ ДЕТЕЙ!»</w:t>
      </w:r>
    </w:p>
    <w:p w:rsidR="00174845" w:rsidRPr="004575F8" w:rsidRDefault="00174845" w:rsidP="00174845">
      <w:pPr>
        <w:pStyle w:val="a3"/>
        <w:spacing w:before="0" w:beforeAutospacing="0" w:after="0" w:afterAutospacing="0"/>
        <w:jc w:val="center"/>
        <w:rPr>
          <w:rFonts w:ascii="Cambria" w:eastAsia="Cambria" w:hAnsi="Cambria" w:cstheme="minorBidi"/>
          <w:b/>
          <w:bCs/>
          <w:color w:val="000000" w:themeColor="text1"/>
          <w:kern w:val="24"/>
          <w:sz w:val="20"/>
        </w:rPr>
      </w:pPr>
    </w:p>
    <w:p w:rsidR="00BA5E93" w:rsidRDefault="00C4547C" w:rsidP="004D2E35">
      <w:pPr>
        <w:pStyle w:val="a3"/>
        <w:spacing w:before="0" w:beforeAutospacing="0" w:after="0" w:afterAutospacing="0"/>
        <w:rPr>
          <w:rFonts w:ascii="Cambria" w:eastAsia="Cambria" w:hAnsi="Cambria" w:cstheme="minorBidi"/>
          <w:b/>
          <w:bCs/>
          <w:color w:val="000000" w:themeColor="text1"/>
          <w:kern w:val="24"/>
          <w:szCs w:val="26"/>
        </w:rPr>
      </w:pPr>
      <w:r>
        <w:rPr>
          <w:rFonts w:ascii="Cambria" w:eastAsia="Cambria" w:hAnsi="Cambria" w:cstheme="minorBidi"/>
          <w:b/>
          <w:bCs/>
          <w:noProof/>
          <w:color w:val="000000" w:themeColor="text1"/>
          <w:kern w:val="24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BDA329" wp14:editId="43294B76">
                <wp:simplePos x="0" y="0"/>
                <wp:positionH relativeFrom="column">
                  <wp:posOffset>-8626</wp:posOffset>
                </wp:positionH>
                <wp:positionV relativeFrom="paragraph">
                  <wp:posOffset>29426</wp:posOffset>
                </wp:positionV>
                <wp:extent cx="6624967" cy="931652"/>
                <wp:effectExtent l="57150" t="38100" r="80645" b="97155"/>
                <wp:wrapNone/>
                <wp:docPr id="9" name="Багетная рамк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4967" cy="931652"/>
                        </a:xfrm>
                        <a:prstGeom prst="bevel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2586" w:rsidRPr="00D556CF" w:rsidRDefault="002F1D07" w:rsidP="00432586">
                            <w:pPr>
                              <w:jc w:val="center"/>
                              <w:rPr>
                                <w:color w:val="17365D" w:themeColor="text2" w:themeShade="BF"/>
                                <w:sz w:val="20"/>
                              </w:rPr>
                            </w:pPr>
                            <w:r w:rsidRPr="00D556CF">
                              <w:rPr>
                                <w:rFonts w:ascii="Cambria" w:eastAsia="Cambria" w:hAnsi="Cambria"/>
                                <w:b/>
                                <w:bCs/>
                                <w:color w:val="17365D" w:themeColor="text2" w:themeShade="BF"/>
                                <w:kern w:val="24"/>
                                <w:sz w:val="32"/>
                                <w:szCs w:val="26"/>
                              </w:rPr>
                              <w:t xml:space="preserve">О </w:t>
                            </w:r>
                            <w:r w:rsidR="00D556CF">
                              <w:rPr>
                                <w:rFonts w:ascii="Cambria" w:eastAsia="Cambria" w:hAnsi="Cambria"/>
                                <w:b/>
                                <w:bCs/>
                                <w:color w:val="17365D" w:themeColor="text2" w:themeShade="BF"/>
                                <w:kern w:val="24"/>
                                <w:sz w:val="32"/>
                                <w:szCs w:val="26"/>
                              </w:rPr>
                              <w:t>НЕДОПУСТИМОСТИ УЧАСТИЯ НЕСОВЕРШЕННОЛЕТНИХ                 В МАССОВЫХ ПРОТЕСТНЫХ ПУБЛИЧНЫХ МЕРОПРИЯТИЯХ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Багетная рамка 9" o:spid="_x0000_s1027" type="#_x0000_t84" style="position:absolute;margin-left:-.7pt;margin-top:2.3pt;width:521.65pt;height:73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" fillcolor="#dbe5f1 [660]" strokecolor="#4f81bd [3204]">
                <v:shadow on="t" color="black" opacity="24903f" origin=",.5" offset="0,.55556mm"/>
                <v:textbox>
                  <w:txbxContent>
                    <w:p w:rsidR="00432586" w:rsidRPr="00D556CF" w:rsidRDefault="002F1D07" w:rsidP="00432586">
                      <w:pPr>
                        <w:jc w:val="center"/>
                        <w:rPr>
                          <w:color w:val="17365D" w:themeColor="text2" w:themeShade="BF"/>
                          <w:sz w:val="20"/>
                        </w:rPr>
                      </w:pPr>
                      <w:r w:rsidRPr="00D556CF">
                        <w:rPr>
                          <w:rFonts w:ascii="Cambria" w:eastAsia="Cambria" w:hAnsi="Cambria"/>
                          <w:b/>
                          <w:bCs/>
                          <w:color w:val="17365D" w:themeColor="text2" w:themeShade="BF"/>
                          <w:kern w:val="24"/>
                          <w:sz w:val="32"/>
                          <w:szCs w:val="26"/>
                        </w:rPr>
                        <w:t xml:space="preserve">О </w:t>
                      </w:r>
                      <w:r w:rsidR="00D556CF">
                        <w:rPr>
                          <w:rFonts w:ascii="Cambria" w:eastAsia="Cambria" w:hAnsi="Cambria"/>
                          <w:b/>
                          <w:bCs/>
                          <w:color w:val="17365D" w:themeColor="text2" w:themeShade="BF"/>
                          <w:kern w:val="24"/>
                          <w:sz w:val="32"/>
                          <w:szCs w:val="26"/>
                        </w:rPr>
                        <w:t>НЕДОПУСТИМОСТИ УЧАСТИЯ НЕСОВЕРШЕННОЛЕТНИХ                 В МАССОВЫХ ПРОТЕСТНЫХ ПУБЛИЧНЫХ МЕРОПРИЯТИЯХ</w:t>
                      </w:r>
                    </w:p>
                  </w:txbxContent>
                </v:textbox>
              </v:shape>
            </w:pict>
          </mc:Fallback>
        </mc:AlternateContent>
      </w:r>
    </w:p>
    <w:p w:rsidR="00432586" w:rsidRDefault="00432586" w:rsidP="004D2E35">
      <w:pPr>
        <w:pStyle w:val="a3"/>
        <w:spacing w:before="0" w:beforeAutospacing="0" w:after="0" w:afterAutospacing="0"/>
        <w:rPr>
          <w:rFonts w:ascii="Cambria" w:eastAsia="Cambria" w:hAnsi="Cambria" w:cstheme="minorBidi"/>
          <w:b/>
          <w:bCs/>
          <w:color w:val="000000" w:themeColor="text1"/>
          <w:kern w:val="24"/>
          <w:szCs w:val="26"/>
        </w:rPr>
      </w:pPr>
    </w:p>
    <w:p w:rsidR="00432586" w:rsidRDefault="00432586" w:rsidP="004D2E35">
      <w:pPr>
        <w:pStyle w:val="a3"/>
        <w:spacing w:before="0" w:beforeAutospacing="0" w:after="0" w:afterAutospacing="0"/>
        <w:rPr>
          <w:rFonts w:ascii="Cambria" w:eastAsia="Cambria" w:hAnsi="Cambria" w:cstheme="minorBidi"/>
          <w:b/>
          <w:bCs/>
          <w:color w:val="000000" w:themeColor="text1"/>
          <w:kern w:val="24"/>
          <w:szCs w:val="26"/>
        </w:rPr>
      </w:pPr>
    </w:p>
    <w:p w:rsidR="00BA5E93" w:rsidRPr="00BA5E93" w:rsidRDefault="00BA5E93" w:rsidP="005853F2">
      <w:pPr>
        <w:pStyle w:val="a3"/>
        <w:spacing w:before="0" w:beforeAutospacing="0" w:after="0" w:afterAutospacing="0"/>
        <w:jc w:val="center"/>
        <w:rPr>
          <w:rFonts w:ascii="Cambria" w:eastAsia="Cambria" w:hAnsi="Cambria" w:cstheme="minorBidi"/>
          <w:b/>
          <w:bCs/>
          <w:color w:val="000000" w:themeColor="text1"/>
          <w:kern w:val="24"/>
          <w:sz w:val="14"/>
          <w:szCs w:val="26"/>
        </w:rPr>
      </w:pPr>
    </w:p>
    <w:p w:rsidR="002F1D07" w:rsidRDefault="002F1D07" w:rsidP="00CA2B25">
      <w:pPr>
        <w:pStyle w:val="a3"/>
        <w:spacing w:after="0" w:afterAutospacing="0"/>
        <w:jc w:val="center"/>
        <w:rPr>
          <w:rFonts w:ascii="Cambria" w:eastAsia="Cambria" w:hAnsi="Cambria" w:cstheme="minorBidi"/>
          <w:b/>
          <w:bCs/>
          <w:color w:val="000000" w:themeColor="text1"/>
          <w:kern w:val="24"/>
          <w:szCs w:val="26"/>
        </w:rPr>
      </w:pPr>
    </w:p>
    <w:p w:rsidR="005853F2" w:rsidRPr="00C11118" w:rsidRDefault="005853F2" w:rsidP="00B87FB9">
      <w:pPr>
        <w:pStyle w:val="a3"/>
        <w:jc w:val="center"/>
        <w:rPr>
          <w:rFonts w:ascii="Cambria" w:eastAsia="Cambria" w:hAnsi="Cambria" w:cstheme="minorBidi"/>
          <w:b/>
          <w:bCs/>
          <w:color w:val="000000" w:themeColor="text1"/>
          <w:kern w:val="24"/>
          <w:szCs w:val="26"/>
        </w:rPr>
      </w:pPr>
      <w:r w:rsidRPr="00C11118">
        <w:rPr>
          <w:rFonts w:ascii="Cambria" w:eastAsia="Cambria" w:hAnsi="Cambria" w:cstheme="minorBidi"/>
          <w:b/>
          <w:bCs/>
          <w:color w:val="000000" w:themeColor="text1"/>
          <w:kern w:val="24"/>
          <w:szCs w:val="26"/>
        </w:rPr>
        <w:t>УВАЖАЕМЫЕ РОДИТЕЛИ!</w:t>
      </w:r>
      <w:bookmarkStart w:id="0" w:name="_GoBack"/>
      <w:bookmarkEnd w:id="0"/>
    </w:p>
    <w:p w:rsidR="00BA5E93" w:rsidRPr="00BA5E93" w:rsidRDefault="00BA5E93" w:rsidP="00C11118">
      <w:pPr>
        <w:pStyle w:val="a3"/>
        <w:spacing w:before="0" w:beforeAutospacing="0" w:after="0" w:afterAutospacing="0"/>
        <w:ind w:firstLine="426"/>
        <w:jc w:val="center"/>
        <w:rPr>
          <w:rFonts w:ascii="Cambria" w:eastAsia="Cambria" w:hAnsi="Cambria" w:cstheme="minorBidi"/>
          <w:bCs/>
          <w:color w:val="000000" w:themeColor="text1"/>
          <w:kern w:val="24"/>
          <w:sz w:val="6"/>
          <w:szCs w:val="26"/>
        </w:rPr>
      </w:pPr>
    </w:p>
    <w:p w:rsidR="007B2FCF" w:rsidRPr="00C758B2" w:rsidRDefault="007B2FCF" w:rsidP="00B16847">
      <w:pPr>
        <w:spacing w:after="120" w:line="240" w:lineRule="auto"/>
        <w:ind w:firstLine="425"/>
        <w:jc w:val="both"/>
        <w:rPr>
          <w:rFonts w:ascii="Cambria" w:eastAsia="Cambria" w:hAnsi="Cambria"/>
          <w:b/>
          <w:bCs/>
          <w:color w:val="1F497D" w:themeColor="text2"/>
          <w:kern w:val="24"/>
          <w:sz w:val="26"/>
          <w:szCs w:val="26"/>
          <w:lang w:eastAsia="ru-RU"/>
        </w:rPr>
      </w:pPr>
      <w:r w:rsidRPr="00C758B2">
        <w:rPr>
          <w:rFonts w:ascii="Cambria" w:eastAsia="Cambria" w:hAnsi="Cambria"/>
          <w:b/>
          <w:bCs/>
          <w:color w:val="1F497D" w:themeColor="text2"/>
          <w:kern w:val="24"/>
          <w:sz w:val="26"/>
          <w:szCs w:val="26"/>
          <w:lang w:eastAsia="ru-RU"/>
        </w:rPr>
        <w:t xml:space="preserve">В современном мире, под влиянием социальных, политических, экономических и иных факторов, участились случаи участия несовершеннолетних в несанкционированных митингах и акциях, как наиболее </w:t>
      </w:r>
      <w:r w:rsidR="00AD4624" w:rsidRPr="00C758B2">
        <w:rPr>
          <w:rFonts w:ascii="Cambria" w:eastAsia="Cambria" w:hAnsi="Cambria"/>
          <w:b/>
          <w:bCs/>
          <w:color w:val="1F497D" w:themeColor="text2"/>
          <w:kern w:val="24"/>
          <w:sz w:val="26"/>
          <w:szCs w:val="26"/>
          <w:lang w:eastAsia="ru-RU"/>
        </w:rPr>
        <w:t>уязвимой</w:t>
      </w:r>
      <w:r w:rsidRPr="00C758B2">
        <w:rPr>
          <w:rFonts w:ascii="Cambria" w:eastAsia="Cambria" w:hAnsi="Cambria"/>
          <w:b/>
          <w:bCs/>
          <w:color w:val="1F497D" w:themeColor="text2"/>
          <w:kern w:val="24"/>
          <w:sz w:val="26"/>
          <w:szCs w:val="26"/>
          <w:lang w:eastAsia="ru-RU"/>
        </w:rPr>
        <w:t xml:space="preserve"> категории в молодежной среде, где легче формируются радикальные взгляды и убеждения.</w:t>
      </w:r>
    </w:p>
    <w:p w:rsidR="00EA4F8D" w:rsidRPr="00A365E6" w:rsidRDefault="009D316D" w:rsidP="00B16847">
      <w:pPr>
        <w:pStyle w:val="a3"/>
        <w:spacing w:before="0" w:beforeAutospacing="0" w:after="120" w:afterAutospacing="0"/>
        <w:ind w:firstLine="425"/>
        <w:jc w:val="both"/>
        <w:rPr>
          <w:rFonts w:ascii="Cambria" w:eastAsia="Cambria" w:hAnsi="Cambria" w:cstheme="minorBidi"/>
          <w:bCs/>
          <w:color w:val="000000" w:themeColor="text1"/>
          <w:kern w:val="24"/>
          <w:sz w:val="26"/>
          <w:szCs w:val="26"/>
        </w:rPr>
      </w:pPr>
      <w:r w:rsidRPr="00A365E6">
        <w:rPr>
          <w:rFonts w:ascii="Cambria" w:eastAsia="Cambria" w:hAnsi="Cambria" w:cstheme="minorBidi"/>
          <w:bCs/>
          <w:color w:val="000000" w:themeColor="text1"/>
          <w:kern w:val="24"/>
          <w:sz w:val="26"/>
          <w:szCs w:val="26"/>
        </w:rPr>
        <w:t xml:space="preserve">Российское законодательство предусматривает проведение только согласованных митингов. Не все мероприятия проходят тихо, мирно, интеллигентно. </w:t>
      </w:r>
      <w:r w:rsidR="00AD4624">
        <w:rPr>
          <w:rFonts w:ascii="Cambria" w:eastAsia="Cambria" w:hAnsi="Cambria" w:cstheme="minorBidi"/>
          <w:bCs/>
          <w:color w:val="000000" w:themeColor="text1"/>
          <w:kern w:val="24"/>
          <w:sz w:val="26"/>
          <w:szCs w:val="26"/>
        </w:rPr>
        <w:t>Известно немало случаев, когда молодые люди</w:t>
      </w:r>
      <w:r w:rsidRPr="00A365E6">
        <w:rPr>
          <w:rFonts w:ascii="Cambria" w:eastAsia="Cambria" w:hAnsi="Cambria" w:cstheme="minorBidi"/>
          <w:bCs/>
          <w:color w:val="000000" w:themeColor="text1"/>
          <w:kern w:val="24"/>
          <w:sz w:val="26"/>
          <w:szCs w:val="26"/>
        </w:rPr>
        <w:t>, подогрет</w:t>
      </w:r>
      <w:r w:rsidR="00AD4624">
        <w:rPr>
          <w:rFonts w:ascii="Cambria" w:eastAsia="Cambria" w:hAnsi="Cambria" w:cstheme="minorBidi"/>
          <w:bCs/>
          <w:color w:val="000000" w:themeColor="text1"/>
          <w:kern w:val="24"/>
          <w:sz w:val="26"/>
          <w:szCs w:val="26"/>
        </w:rPr>
        <w:t>ые</w:t>
      </w:r>
      <w:r w:rsidRPr="00A365E6">
        <w:rPr>
          <w:rFonts w:ascii="Cambria" w:eastAsia="Cambria" w:hAnsi="Cambria" w:cstheme="minorBidi"/>
          <w:bCs/>
          <w:color w:val="000000" w:themeColor="text1"/>
          <w:kern w:val="24"/>
          <w:sz w:val="26"/>
          <w:szCs w:val="26"/>
        </w:rPr>
        <w:t xml:space="preserve"> </w:t>
      </w:r>
      <w:r w:rsidR="00AD4624">
        <w:rPr>
          <w:rFonts w:ascii="Cambria" w:eastAsia="Cambria" w:hAnsi="Cambria" w:cstheme="minorBidi"/>
          <w:bCs/>
          <w:color w:val="000000" w:themeColor="text1"/>
          <w:kern w:val="24"/>
          <w:sz w:val="26"/>
          <w:szCs w:val="26"/>
        </w:rPr>
        <w:t>речами или напитками, отправляли</w:t>
      </w:r>
      <w:r w:rsidRPr="00A365E6">
        <w:rPr>
          <w:rFonts w:ascii="Cambria" w:eastAsia="Cambria" w:hAnsi="Cambria" w:cstheme="minorBidi"/>
          <w:bCs/>
          <w:color w:val="000000" w:themeColor="text1"/>
          <w:kern w:val="24"/>
          <w:sz w:val="26"/>
          <w:szCs w:val="26"/>
        </w:rPr>
        <w:t xml:space="preserve">сь крушить все, что попадалось под руку. </w:t>
      </w:r>
    </w:p>
    <w:p w:rsidR="00AD4442" w:rsidRPr="00A365E6" w:rsidRDefault="00AD4624" w:rsidP="00B16847">
      <w:pPr>
        <w:pStyle w:val="a3"/>
        <w:spacing w:before="0" w:beforeAutospacing="0" w:after="120" w:afterAutospacing="0"/>
        <w:ind w:firstLine="425"/>
        <w:jc w:val="both"/>
        <w:rPr>
          <w:rFonts w:ascii="Cambria" w:eastAsia="Cambria" w:hAnsi="Cambria" w:cstheme="minorBidi"/>
          <w:bCs/>
          <w:color w:val="000000" w:themeColor="text1"/>
          <w:kern w:val="24"/>
          <w:sz w:val="26"/>
          <w:szCs w:val="26"/>
        </w:rPr>
      </w:pPr>
      <w:r>
        <w:rPr>
          <w:rFonts w:ascii="Cambria" w:eastAsia="Cambria" w:hAnsi="Cambria" w:cstheme="minorBidi"/>
          <w:bCs/>
          <w:color w:val="000000" w:themeColor="text1"/>
          <w:kern w:val="24"/>
          <w:sz w:val="26"/>
          <w:szCs w:val="26"/>
        </w:rPr>
        <w:t>Согласно р</w:t>
      </w:r>
      <w:r w:rsidR="00AD4442" w:rsidRPr="00A365E6">
        <w:rPr>
          <w:rFonts w:ascii="Cambria" w:eastAsia="Cambria" w:hAnsi="Cambria" w:cstheme="minorBidi"/>
          <w:bCs/>
          <w:color w:val="000000" w:themeColor="text1"/>
          <w:kern w:val="24"/>
          <w:sz w:val="26"/>
          <w:szCs w:val="26"/>
        </w:rPr>
        <w:t>оссийским законам и международным нормам</w:t>
      </w:r>
      <w:r>
        <w:rPr>
          <w:rFonts w:ascii="Cambria" w:eastAsia="Cambria" w:hAnsi="Cambria" w:cstheme="minorBidi"/>
          <w:bCs/>
          <w:color w:val="000000" w:themeColor="text1"/>
          <w:kern w:val="24"/>
          <w:sz w:val="26"/>
          <w:szCs w:val="26"/>
        </w:rPr>
        <w:t>,</w:t>
      </w:r>
      <w:r w:rsidR="00AD4442" w:rsidRPr="00A365E6">
        <w:rPr>
          <w:rFonts w:ascii="Cambria" w:eastAsia="Cambria" w:hAnsi="Cambria" w:cstheme="minorBidi"/>
          <w:bCs/>
          <w:color w:val="000000" w:themeColor="text1"/>
          <w:kern w:val="24"/>
          <w:sz w:val="26"/>
          <w:szCs w:val="26"/>
        </w:rPr>
        <w:t xml:space="preserve"> дети не должны </w:t>
      </w:r>
      <w:r>
        <w:rPr>
          <w:rFonts w:ascii="Cambria" w:eastAsia="Cambria" w:hAnsi="Cambria" w:cstheme="minorBidi"/>
          <w:bCs/>
          <w:color w:val="000000" w:themeColor="text1"/>
          <w:kern w:val="24"/>
          <w:sz w:val="26"/>
          <w:szCs w:val="26"/>
        </w:rPr>
        <w:t>участвовать</w:t>
      </w:r>
      <w:r w:rsidR="00AD4442" w:rsidRPr="00A365E6">
        <w:rPr>
          <w:rFonts w:ascii="Cambria" w:eastAsia="Cambria" w:hAnsi="Cambria" w:cstheme="minorBidi"/>
          <w:bCs/>
          <w:color w:val="000000" w:themeColor="text1"/>
          <w:kern w:val="24"/>
          <w:sz w:val="26"/>
          <w:szCs w:val="26"/>
        </w:rPr>
        <w:t xml:space="preserve"> в политическ</w:t>
      </w:r>
      <w:r>
        <w:rPr>
          <w:rFonts w:ascii="Cambria" w:eastAsia="Cambria" w:hAnsi="Cambria" w:cstheme="minorBidi"/>
          <w:bCs/>
          <w:color w:val="000000" w:themeColor="text1"/>
          <w:kern w:val="24"/>
          <w:sz w:val="26"/>
          <w:szCs w:val="26"/>
        </w:rPr>
        <w:t>ой деятельности</w:t>
      </w:r>
      <w:r w:rsidR="00AD4442" w:rsidRPr="00A365E6">
        <w:rPr>
          <w:rFonts w:ascii="Cambria" w:eastAsia="Cambria" w:hAnsi="Cambria" w:cstheme="minorBidi"/>
          <w:bCs/>
          <w:color w:val="000000" w:themeColor="text1"/>
          <w:kern w:val="24"/>
          <w:sz w:val="26"/>
          <w:szCs w:val="26"/>
        </w:rPr>
        <w:t>, поскольку являются несовер</w:t>
      </w:r>
      <w:r w:rsidR="00C62DFE" w:rsidRPr="00A365E6">
        <w:rPr>
          <w:rFonts w:ascii="Cambria" w:eastAsia="Cambria" w:hAnsi="Cambria" w:cstheme="minorBidi"/>
          <w:bCs/>
          <w:color w:val="000000" w:themeColor="text1"/>
          <w:kern w:val="24"/>
          <w:sz w:val="26"/>
          <w:szCs w:val="26"/>
        </w:rPr>
        <w:t xml:space="preserve">шеннолетними и недееспособными. </w:t>
      </w:r>
      <w:r w:rsidRPr="00AD4624">
        <w:rPr>
          <w:rFonts w:ascii="Cambria" w:eastAsia="Cambria" w:hAnsi="Cambria" w:cstheme="minorBidi"/>
          <w:bCs/>
          <w:color w:val="000000" w:themeColor="text1"/>
          <w:kern w:val="24"/>
          <w:sz w:val="26"/>
          <w:szCs w:val="26"/>
        </w:rPr>
        <w:t>Человек может участвовать в политической жизни и голосовать на выборах только после своего 18-летия.</w:t>
      </w:r>
    </w:p>
    <w:p w:rsidR="00EA4F8D" w:rsidRPr="00A365E6" w:rsidRDefault="00EA4F8D" w:rsidP="00B16847">
      <w:pPr>
        <w:pStyle w:val="a3"/>
        <w:spacing w:before="0" w:beforeAutospacing="0" w:after="120" w:afterAutospacing="0"/>
        <w:ind w:firstLine="425"/>
        <w:jc w:val="both"/>
        <w:rPr>
          <w:rFonts w:ascii="Cambria" w:eastAsia="Cambria" w:hAnsi="Cambria" w:cstheme="minorBidi"/>
          <w:bCs/>
          <w:color w:val="000000" w:themeColor="text1"/>
          <w:kern w:val="24"/>
          <w:sz w:val="26"/>
          <w:szCs w:val="26"/>
        </w:rPr>
      </w:pPr>
      <w:r w:rsidRPr="00A365E6">
        <w:rPr>
          <w:rFonts w:ascii="Cambria" w:eastAsia="Cambria" w:hAnsi="Cambria" w:cstheme="minorBidi"/>
          <w:bCs/>
          <w:color w:val="000000" w:themeColor="text1"/>
          <w:kern w:val="24"/>
          <w:sz w:val="26"/>
          <w:szCs w:val="26"/>
        </w:rPr>
        <w:t xml:space="preserve">Подростки, </w:t>
      </w:r>
      <w:r w:rsidR="00D16DBD">
        <w:rPr>
          <w:rFonts w:ascii="Cambria" w:eastAsia="Cambria" w:hAnsi="Cambria" w:cstheme="minorBidi"/>
          <w:bCs/>
          <w:color w:val="000000" w:themeColor="text1"/>
          <w:kern w:val="24"/>
          <w:sz w:val="26"/>
          <w:szCs w:val="26"/>
        </w:rPr>
        <w:t>участвующие</w:t>
      </w:r>
      <w:r w:rsidRPr="00A365E6">
        <w:rPr>
          <w:rFonts w:ascii="Cambria" w:eastAsia="Cambria" w:hAnsi="Cambria" w:cstheme="minorBidi"/>
          <w:bCs/>
          <w:color w:val="000000" w:themeColor="text1"/>
          <w:kern w:val="24"/>
          <w:sz w:val="26"/>
          <w:szCs w:val="26"/>
        </w:rPr>
        <w:t xml:space="preserve"> в несанкционированные митинги и акции, подвергаются опасности быть вовлеченными в массовые беспорядки, правонарушения и преступления. Участие подростков в несанкционированных митингах и акциях опасно для жизни и здоровья несовершеннолетних детей, так как </w:t>
      </w:r>
      <w:r w:rsidR="00D16DBD">
        <w:rPr>
          <w:rFonts w:ascii="Cambria" w:eastAsia="Cambria" w:hAnsi="Cambria" w:cstheme="minorBidi"/>
          <w:bCs/>
          <w:color w:val="000000" w:themeColor="text1"/>
          <w:kern w:val="24"/>
          <w:sz w:val="26"/>
          <w:szCs w:val="26"/>
        </w:rPr>
        <w:t>в ходе</w:t>
      </w:r>
      <w:r w:rsidRPr="00A365E6">
        <w:rPr>
          <w:rFonts w:ascii="Cambria" w:eastAsia="Cambria" w:hAnsi="Cambria" w:cstheme="minorBidi"/>
          <w:bCs/>
          <w:color w:val="000000" w:themeColor="text1"/>
          <w:kern w:val="24"/>
          <w:sz w:val="26"/>
          <w:szCs w:val="26"/>
        </w:rPr>
        <w:t xml:space="preserve"> массовых беспорядков они могут быть травмирован</w:t>
      </w:r>
      <w:r w:rsidR="00D16DBD">
        <w:rPr>
          <w:rFonts w:ascii="Cambria" w:eastAsia="Cambria" w:hAnsi="Cambria" w:cstheme="minorBidi"/>
          <w:bCs/>
          <w:color w:val="000000" w:themeColor="text1"/>
          <w:kern w:val="24"/>
          <w:sz w:val="26"/>
          <w:szCs w:val="26"/>
        </w:rPr>
        <w:t>ы и (или) получить вред здоровью</w:t>
      </w:r>
      <w:r w:rsidRPr="00A365E6">
        <w:rPr>
          <w:rFonts w:ascii="Cambria" w:eastAsia="Cambria" w:hAnsi="Cambria" w:cstheme="minorBidi"/>
          <w:bCs/>
          <w:color w:val="000000" w:themeColor="text1"/>
          <w:kern w:val="24"/>
          <w:sz w:val="26"/>
          <w:szCs w:val="26"/>
        </w:rPr>
        <w:t xml:space="preserve"> различной степени тяжести.</w:t>
      </w:r>
    </w:p>
    <w:p w:rsidR="009D316D" w:rsidRPr="00A365E6" w:rsidRDefault="009D316D" w:rsidP="00B16847">
      <w:pPr>
        <w:pStyle w:val="a3"/>
        <w:spacing w:before="0" w:beforeAutospacing="0" w:after="120" w:afterAutospacing="0"/>
        <w:ind w:firstLine="425"/>
        <w:jc w:val="both"/>
        <w:rPr>
          <w:rFonts w:ascii="Cambria" w:eastAsia="Cambria" w:hAnsi="Cambria" w:cstheme="minorBidi"/>
          <w:bCs/>
          <w:color w:val="000000" w:themeColor="text1"/>
          <w:kern w:val="24"/>
          <w:sz w:val="26"/>
          <w:szCs w:val="26"/>
        </w:rPr>
      </w:pPr>
      <w:r w:rsidRPr="00A365E6">
        <w:rPr>
          <w:rFonts w:ascii="Cambria" w:eastAsia="Cambria" w:hAnsi="Cambria" w:cstheme="minorBidi"/>
          <w:bCs/>
          <w:color w:val="000000" w:themeColor="text1"/>
          <w:kern w:val="24"/>
          <w:sz w:val="26"/>
          <w:szCs w:val="26"/>
        </w:rPr>
        <w:t xml:space="preserve">Подростки и молодежь не чувствуют, что вовлечение их в массовые политические митинги – это циничная игра, в которой они </w:t>
      </w:r>
      <w:r w:rsidR="00D16DBD">
        <w:rPr>
          <w:rFonts w:ascii="Cambria" w:eastAsia="Cambria" w:hAnsi="Cambria" w:cstheme="minorBidi"/>
          <w:bCs/>
          <w:color w:val="000000" w:themeColor="text1"/>
          <w:kern w:val="24"/>
          <w:sz w:val="26"/>
          <w:szCs w:val="26"/>
        </w:rPr>
        <w:t>являются пешками</w:t>
      </w:r>
      <w:r w:rsidRPr="00A365E6">
        <w:rPr>
          <w:rFonts w:ascii="Cambria" w:eastAsia="Cambria" w:hAnsi="Cambria" w:cstheme="minorBidi"/>
          <w:bCs/>
          <w:color w:val="000000" w:themeColor="text1"/>
          <w:kern w:val="24"/>
          <w:sz w:val="26"/>
          <w:szCs w:val="26"/>
        </w:rPr>
        <w:t>.</w:t>
      </w:r>
    </w:p>
    <w:p w:rsidR="00EC2360" w:rsidRDefault="00AD4442" w:rsidP="00B16847">
      <w:pPr>
        <w:pStyle w:val="a3"/>
        <w:spacing w:before="0" w:beforeAutospacing="0" w:after="120" w:afterAutospacing="0"/>
        <w:ind w:firstLine="425"/>
        <w:jc w:val="both"/>
        <w:rPr>
          <w:rFonts w:ascii="Cambria" w:eastAsia="Cambria" w:hAnsi="Cambria" w:cstheme="minorBidi"/>
          <w:bCs/>
          <w:color w:val="000000" w:themeColor="text1"/>
          <w:kern w:val="24"/>
          <w:sz w:val="26"/>
          <w:szCs w:val="26"/>
        </w:rPr>
      </w:pPr>
      <w:r w:rsidRPr="00A365E6">
        <w:rPr>
          <w:rFonts w:ascii="Cambria" w:eastAsia="Cambria" w:hAnsi="Cambria" w:cstheme="minorBidi"/>
          <w:bCs/>
          <w:color w:val="000000" w:themeColor="text1"/>
          <w:kern w:val="24"/>
          <w:sz w:val="26"/>
          <w:szCs w:val="26"/>
        </w:rPr>
        <w:t>Если дети или подростки нарушают правила проведения таких мероприятий — в том числе идут на несанкционированный митинг или шествие</w:t>
      </w:r>
      <w:r w:rsidR="00F5063D">
        <w:rPr>
          <w:rFonts w:ascii="Cambria" w:eastAsia="Cambria" w:hAnsi="Cambria" w:cstheme="minorBidi"/>
          <w:bCs/>
          <w:color w:val="000000" w:themeColor="text1"/>
          <w:kern w:val="24"/>
          <w:sz w:val="26"/>
          <w:szCs w:val="26"/>
        </w:rPr>
        <w:t xml:space="preserve">, а </w:t>
      </w:r>
      <w:r w:rsidRPr="00A365E6">
        <w:rPr>
          <w:rFonts w:ascii="Cambria" w:eastAsia="Cambria" w:hAnsi="Cambria" w:cstheme="minorBidi"/>
          <w:bCs/>
          <w:color w:val="000000" w:themeColor="text1"/>
          <w:kern w:val="24"/>
          <w:sz w:val="26"/>
          <w:szCs w:val="26"/>
        </w:rPr>
        <w:t xml:space="preserve">тем более позволяют там себе хулиганские выходки, — они </w:t>
      </w:r>
      <w:r w:rsidR="00F5063D">
        <w:rPr>
          <w:rFonts w:ascii="Cambria" w:eastAsia="Cambria" w:hAnsi="Cambria" w:cstheme="minorBidi"/>
          <w:bCs/>
          <w:color w:val="000000" w:themeColor="text1"/>
          <w:kern w:val="24"/>
          <w:sz w:val="26"/>
          <w:szCs w:val="26"/>
        </w:rPr>
        <w:t>несут</w:t>
      </w:r>
      <w:r w:rsidRPr="00A365E6">
        <w:rPr>
          <w:rFonts w:ascii="Cambria" w:eastAsia="Cambria" w:hAnsi="Cambria" w:cstheme="minorBidi"/>
          <w:bCs/>
          <w:color w:val="000000" w:themeColor="text1"/>
          <w:kern w:val="24"/>
          <w:sz w:val="26"/>
          <w:szCs w:val="26"/>
        </w:rPr>
        <w:t xml:space="preserve"> ответственност</w:t>
      </w:r>
      <w:r w:rsidR="00F5063D">
        <w:rPr>
          <w:rFonts w:ascii="Cambria" w:eastAsia="Cambria" w:hAnsi="Cambria" w:cstheme="minorBidi"/>
          <w:bCs/>
          <w:color w:val="000000" w:themeColor="text1"/>
          <w:kern w:val="24"/>
          <w:sz w:val="26"/>
          <w:szCs w:val="26"/>
        </w:rPr>
        <w:t>ь</w:t>
      </w:r>
      <w:r w:rsidRPr="00A365E6">
        <w:rPr>
          <w:rFonts w:ascii="Cambria" w:eastAsia="Cambria" w:hAnsi="Cambria" w:cstheme="minorBidi"/>
          <w:bCs/>
          <w:color w:val="000000" w:themeColor="text1"/>
          <w:kern w:val="24"/>
          <w:sz w:val="26"/>
          <w:szCs w:val="26"/>
        </w:rPr>
        <w:t xml:space="preserve"> наравне с </w:t>
      </w:r>
      <w:r w:rsidR="00F5063D">
        <w:rPr>
          <w:rFonts w:ascii="Cambria" w:eastAsia="Cambria" w:hAnsi="Cambria" w:cstheme="minorBidi"/>
          <w:bCs/>
          <w:color w:val="000000" w:themeColor="text1"/>
          <w:kern w:val="24"/>
          <w:sz w:val="26"/>
          <w:szCs w:val="26"/>
        </w:rPr>
        <w:t>другими</w:t>
      </w:r>
      <w:r w:rsidRPr="00A365E6">
        <w:rPr>
          <w:rFonts w:ascii="Cambria" w:eastAsia="Cambria" w:hAnsi="Cambria" w:cstheme="minorBidi"/>
          <w:bCs/>
          <w:color w:val="000000" w:themeColor="text1"/>
          <w:kern w:val="24"/>
          <w:sz w:val="26"/>
          <w:szCs w:val="26"/>
        </w:rPr>
        <w:t xml:space="preserve"> участниками правонарушения. </w:t>
      </w:r>
    </w:p>
    <w:p w:rsidR="004A39AD" w:rsidRPr="00C758B2" w:rsidRDefault="00EC2360" w:rsidP="00EC2360">
      <w:pPr>
        <w:pStyle w:val="a3"/>
        <w:spacing w:before="0" w:beforeAutospacing="0" w:after="120" w:afterAutospacing="0"/>
        <w:ind w:firstLine="426"/>
        <w:jc w:val="both"/>
        <w:rPr>
          <w:rFonts w:ascii="Cambria" w:eastAsia="Cambria" w:hAnsi="Cambria" w:cstheme="minorBidi"/>
          <w:b/>
          <w:bCs/>
          <w:color w:val="1F497D" w:themeColor="text2"/>
          <w:kern w:val="24"/>
          <w:sz w:val="26"/>
          <w:szCs w:val="26"/>
        </w:rPr>
      </w:pPr>
      <w:r w:rsidRPr="00C758B2">
        <w:rPr>
          <w:rFonts w:ascii="Cambria" w:eastAsia="Cambria" w:hAnsi="Cambria" w:cstheme="minorBidi"/>
          <w:b/>
          <w:bCs/>
          <w:color w:val="1F497D" w:themeColor="text2"/>
          <w:kern w:val="24"/>
          <w:sz w:val="26"/>
          <w:szCs w:val="26"/>
        </w:rPr>
        <w:t>О</w:t>
      </w:r>
      <w:r w:rsidR="004A39AD" w:rsidRPr="00C758B2">
        <w:rPr>
          <w:rFonts w:ascii="Cambria" w:eastAsia="Cambria" w:hAnsi="Cambria" w:cstheme="minorBidi"/>
          <w:b/>
          <w:bCs/>
          <w:color w:val="1F497D" w:themeColor="text2"/>
          <w:kern w:val="24"/>
          <w:sz w:val="26"/>
          <w:szCs w:val="26"/>
        </w:rPr>
        <w:t xml:space="preserve">рганизация </w:t>
      </w:r>
      <w:proofErr w:type="gramStart"/>
      <w:r w:rsidR="004A39AD" w:rsidRPr="00C758B2">
        <w:rPr>
          <w:rFonts w:ascii="Cambria" w:eastAsia="Cambria" w:hAnsi="Cambria" w:cstheme="minorBidi"/>
          <w:b/>
          <w:bCs/>
          <w:color w:val="1F497D" w:themeColor="text2"/>
          <w:kern w:val="24"/>
          <w:sz w:val="26"/>
          <w:szCs w:val="26"/>
        </w:rPr>
        <w:t>несогласованного</w:t>
      </w:r>
      <w:proofErr w:type="gramEnd"/>
      <w:r w:rsidR="004A39AD" w:rsidRPr="00C758B2">
        <w:rPr>
          <w:rFonts w:ascii="Cambria" w:eastAsia="Cambria" w:hAnsi="Cambria" w:cstheme="minorBidi"/>
          <w:b/>
          <w:bCs/>
          <w:color w:val="1F497D" w:themeColor="text2"/>
          <w:kern w:val="24"/>
          <w:sz w:val="26"/>
          <w:szCs w:val="26"/>
        </w:rPr>
        <w:t xml:space="preserve"> публичного мероприятия, так и участие в нем, влекут за собой установленную законодательством Российской Федерации ответственность.</w:t>
      </w:r>
    </w:p>
    <w:p w:rsidR="004A39AD" w:rsidRPr="004A39AD" w:rsidRDefault="004A39AD" w:rsidP="004A39AD">
      <w:pPr>
        <w:pStyle w:val="a3"/>
        <w:spacing w:before="0" w:beforeAutospacing="0" w:after="120" w:afterAutospacing="0"/>
        <w:ind w:firstLine="426"/>
        <w:jc w:val="both"/>
        <w:rPr>
          <w:rFonts w:ascii="Cambria" w:eastAsia="Cambria" w:hAnsi="Cambria" w:cstheme="minorBidi"/>
          <w:bCs/>
          <w:kern w:val="24"/>
          <w:sz w:val="26"/>
          <w:szCs w:val="26"/>
        </w:rPr>
      </w:pPr>
      <w:r w:rsidRPr="004A39AD">
        <w:rPr>
          <w:rFonts w:ascii="Cambria" w:eastAsia="Cambria" w:hAnsi="Cambria" w:cstheme="minorBidi"/>
          <w:bCs/>
          <w:kern w:val="24"/>
          <w:sz w:val="26"/>
          <w:szCs w:val="26"/>
        </w:rPr>
        <w:t>Так провокации и попытки насильственных действий в ходе публичных мероприятий, а также призывы к ним могут быть квалифицированы по статье 212 Уголовного кодекса Российской Федерации, а вовлечение несовершеннолетних в указанную противоправную деятельность может образовать состав преступлений, предусмотренных статьями 150 и 151.2 УК РФ, за которые предусмотрено наказание в виде лишения свободы.</w:t>
      </w:r>
    </w:p>
    <w:p w:rsidR="004A39AD" w:rsidRPr="004A39AD" w:rsidRDefault="004A39AD" w:rsidP="004A39AD">
      <w:pPr>
        <w:pStyle w:val="a3"/>
        <w:spacing w:before="0" w:beforeAutospacing="0" w:after="120" w:afterAutospacing="0"/>
        <w:ind w:firstLine="426"/>
        <w:jc w:val="both"/>
        <w:rPr>
          <w:rFonts w:ascii="Cambria" w:eastAsia="Cambria" w:hAnsi="Cambria" w:cstheme="minorBidi"/>
          <w:bCs/>
          <w:kern w:val="24"/>
          <w:sz w:val="26"/>
          <w:szCs w:val="26"/>
        </w:rPr>
      </w:pPr>
      <w:r w:rsidRPr="004A39AD">
        <w:rPr>
          <w:rFonts w:ascii="Cambria" w:eastAsia="Cambria" w:hAnsi="Cambria" w:cstheme="minorBidi"/>
          <w:bCs/>
          <w:kern w:val="24"/>
          <w:sz w:val="26"/>
          <w:szCs w:val="26"/>
        </w:rPr>
        <w:lastRenderedPageBreak/>
        <w:t>Отдельно обращаем внимание на то, что лица, примкнувшие к несанкционированному шествию, также являются его участниками и несут ответственность.</w:t>
      </w:r>
    </w:p>
    <w:p w:rsidR="00E93640" w:rsidRDefault="00E93640" w:rsidP="00927307">
      <w:pPr>
        <w:pStyle w:val="a3"/>
        <w:spacing w:before="0" w:beforeAutospacing="0" w:after="120" w:afterAutospacing="0"/>
        <w:ind w:firstLine="426"/>
        <w:jc w:val="both"/>
        <w:rPr>
          <w:rFonts w:ascii="Cambria" w:eastAsia="Cambria" w:hAnsi="Cambria" w:cstheme="minorBidi"/>
          <w:bCs/>
          <w:kern w:val="24"/>
          <w:sz w:val="26"/>
          <w:szCs w:val="26"/>
        </w:rPr>
      </w:pPr>
      <w:r w:rsidRPr="00E93640">
        <w:rPr>
          <w:rFonts w:ascii="Cambria" w:eastAsia="Cambria" w:hAnsi="Cambria" w:cstheme="minorBidi"/>
          <w:bCs/>
          <w:kern w:val="24"/>
          <w:sz w:val="26"/>
          <w:szCs w:val="26"/>
        </w:rPr>
        <w:t>Организация либо проведение публичного мероприятия без подачи</w:t>
      </w:r>
      <w:r>
        <w:rPr>
          <w:rFonts w:ascii="Cambria" w:eastAsia="Cambria" w:hAnsi="Cambria" w:cstheme="minorBidi"/>
          <w:bCs/>
          <w:kern w:val="24"/>
          <w:sz w:val="26"/>
          <w:szCs w:val="26"/>
        </w:rPr>
        <w:t xml:space="preserve"> в установленном порядке уведомления о проведении публичного мероприятия влечет наложение административного штрафа на граждан в размере </w:t>
      </w:r>
      <w:r w:rsidRPr="00172250">
        <w:rPr>
          <w:rFonts w:ascii="Cambria" w:eastAsia="Cambria" w:hAnsi="Cambria" w:cstheme="minorBidi"/>
          <w:b/>
          <w:bCs/>
          <w:kern w:val="24"/>
          <w:sz w:val="26"/>
          <w:szCs w:val="26"/>
        </w:rPr>
        <w:t>от 20 000 до 30 000 рублей</w:t>
      </w:r>
      <w:r>
        <w:rPr>
          <w:rFonts w:ascii="Cambria" w:eastAsia="Cambria" w:hAnsi="Cambria" w:cstheme="minorBidi"/>
          <w:bCs/>
          <w:kern w:val="24"/>
          <w:sz w:val="26"/>
          <w:szCs w:val="26"/>
        </w:rPr>
        <w:t xml:space="preserve">, или обязательные работы на срок до </w:t>
      </w:r>
      <w:r w:rsidRPr="00172250">
        <w:rPr>
          <w:rFonts w:ascii="Cambria" w:eastAsia="Cambria" w:hAnsi="Cambria" w:cstheme="minorBidi"/>
          <w:b/>
          <w:bCs/>
          <w:kern w:val="24"/>
          <w:sz w:val="26"/>
          <w:szCs w:val="26"/>
        </w:rPr>
        <w:t>50 часов</w:t>
      </w:r>
      <w:r>
        <w:rPr>
          <w:rFonts w:ascii="Cambria" w:eastAsia="Cambria" w:hAnsi="Cambria" w:cstheme="minorBidi"/>
          <w:bCs/>
          <w:kern w:val="24"/>
          <w:sz w:val="26"/>
          <w:szCs w:val="26"/>
        </w:rPr>
        <w:t xml:space="preserve">, или административный арест на срок до </w:t>
      </w:r>
      <w:r w:rsidRPr="00172250">
        <w:rPr>
          <w:rFonts w:ascii="Cambria" w:eastAsia="Cambria" w:hAnsi="Cambria" w:cstheme="minorBidi"/>
          <w:b/>
          <w:bCs/>
          <w:kern w:val="24"/>
          <w:sz w:val="26"/>
          <w:szCs w:val="26"/>
        </w:rPr>
        <w:t>10 суток</w:t>
      </w:r>
      <w:r w:rsidR="008450F7">
        <w:rPr>
          <w:rFonts w:ascii="Cambria" w:eastAsia="Cambria" w:hAnsi="Cambria" w:cstheme="minorBidi"/>
          <w:bCs/>
          <w:kern w:val="24"/>
          <w:sz w:val="26"/>
          <w:szCs w:val="26"/>
        </w:rPr>
        <w:t xml:space="preserve"> </w:t>
      </w:r>
      <w:r w:rsidR="008450F7" w:rsidRPr="004E3598">
        <w:rPr>
          <w:rFonts w:ascii="Cambria" w:eastAsia="Cambria" w:hAnsi="Cambria" w:cstheme="minorBidi"/>
          <w:bCs/>
          <w:i/>
          <w:kern w:val="24"/>
          <w:sz w:val="26"/>
          <w:szCs w:val="26"/>
        </w:rPr>
        <w:t>(часть 2 статьи 20.2 КоАП РФ)</w:t>
      </w:r>
      <w:r w:rsidR="00FD1DFB">
        <w:rPr>
          <w:rFonts w:ascii="Cambria" w:eastAsia="Cambria" w:hAnsi="Cambria" w:cstheme="minorBidi"/>
          <w:bCs/>
          <w:i/>
          <w:kern w:val="24"/>
          <w:sz w:val="26"/>
          <w:szCs w:val="26"/>
        </w:rPr>
        <w:t>.</w:t>
      </w:r>
    </w:p>
    <w:p w:rsidR="0060720B" w:rsidRDefault="009304E9" w:rsidP="00927307">
      <w:pPr>
        <w:pStyle w:val="a3"/>
        <w:spacing w:before="0" w:beforeAutospacing="0" w:after="120" w:afterAutospacing="0"/>
        <w:ind w:firstLine="426"/>
        <w:jc w:val="both"/>
        <w:rPr>
          <w:rFonts w:ascii="Cambria" w:eastAsia="Cambria" w:hAnsi="Cambria" w:cstheme="minorBidi"/>
          <w:bCs/>
          <w:i/>
          <w:kern w:val="24"/>
          <w:sz w:val="26"/>
          <w:szCs w:val="26"/>
        </w:rPr>
      </w:pPr>
      <w:r>
        <w:rPr>
          <w:rFonts w:ascii="Cambria" w:eastAsia="Cambria" w:hAnsi="Cambria" w:cstheme="minorBidi"/>
          <w:bCs/>
          <w:kern w:val="24"/>
          <w:sz w:val="26"/>
          <w:szCs w:val="26"/>
        </w:rPr>
        <w:t xml:space="preserve">Вовлечение несовершеннолетнего в участие в несанкционированных собрании, митинге, демонстрации, шествии или пикетировании влечет наложение административного штрафа на граждан в размере </w:t>
      </w:r>
      <w:r w:rsidRPr="009304E9">
        <w:rPr>
          <w:rFonts w:ascii="Cambria" w:eastAsia="Cambria" w:hAnsi="Cambria" w:cstheme="minorBidi"/>
          <w:b/>
          <w:bCs/>
          <w:kern w:val="24"/>
          <w:sz w:val="26"/>
          <w:szCs w:val="26"/>
        </w:rPr>
        <w:t>от 30 000 до 50 000 рублей</w:t>
      </w:r>
      <w:r>
        <w:rPr>
          <w:rFonts w:ascii="Cambria" w:eastAsia="Cambria" w:hAnsi="Cambria" w:cstheme="minorBidi"/>
          <w:bCs/>
          <w:kern w:val="24"/>
          <w:sz w:val="26"/>
          <w:szCs w:val="26"/>
        </w:rPr>
        <w:t xml:space="preserve">, или обязательные работы на срок </w:t>
      </w:r>
      <w:r w:rsidRPr="009304E9">
        <w:rPr>
          <w:rFonts w:ascii="Cambria" w:eastAsia="Cambria" w:hAnsi="Cambria" w:cstheme="minorBidi"/>
          <w:b/>
          <w:bCs/>
          <w:kern w:val="24"/>
          <w:sz w:val="26"/>
          <w:szCs w:val="26"/>
        </w:rPr>
        <w:t>от 20 до 1000 часов</w:t>
      </w:r>
      <w:r>
        <w:rPr>
          <w:rFonts w:ascii="Cambria" w:eastAsia="Cambria" w:hAnsi="Cambria" w:cstheme="minorBidi"/>
          <w:bCs/>
          <w:kern w:val="24"/>
          <w:sz w:val="26"/>
          <w:szCs w:val="26"/>
        </w:rPr>
        <w:t xml:space="preserve">, или административный арест на срок до </w:t>
      </w:r>
      <w:r w:rsidRPr="009304E9">
        <w:rPr>
          <w:rFonts w:ascii="Cambria" w:eastAsia="Cambria" w:hAnsi="Cambria" w:cstheme="minorBidi"/>
          <w:b/>
          <w:bCs/>
          <w:kern w:val="24"/>
          <w:sz w:val="26"/>
          <w:szCs w:val="26"/>
        </w:rPr>
        <w:t>15 суток</w:t>
      </w:r>
      <w:proofErr w:type="gramStart"/>
      <w:r>
        <w:rPr>
          <w:rFonts w:ascii="Cambria" w:eastAsia="Cambria" w:hAnsi="Cambria" w:cstheme="minorBidi"/>
          <w:bCs/>
          <w:kern w:val="24"/>
          <w:sz w:val="26"/>
          <w:szCs w:val="26"/>
        </w:rPr>
        <w:t>.</w:t>
      </w:r>
      <w:proofErr w:type="gramEnd"/>
      <w:r>
        <w:rPr>
          <w:rFonts w:ascii="Cambria" w:eastAsia="Cambria" w:hAnsi="Cambria" w:cstheme="minorBidi"/>
          <w:bCs/>
          <w:kern w:val="24"/>
          <w:sz w:val="26"/>
          <w:szCs w:val="26"/>
        </w:rPr>
        <w:t xml:space="preserve"> </w:t>
      </w:r>
      <w:r w:rsidRPr="004E3598">
        <w:rPr>
          <w:rFonts w:ascii="Cambria" w:eastAsia="Cambria" w:hAnsi="Cambria" w:cstheme="minorBidi"/>
          <w:bCs/>
          <w:i/>
          <w:kern w:val="24"/>
          <w:sz w:val="26"/>
          <w:szCs w:val="26"/>
        </w:rPr>
        <w:t>(</w:t>
      </w:r>
      <w:proofErr w:type="gramStart"/>
      <w:r w:rsidR="00F43D75">
        <w:rPr>
          <w:rFonts w:ascii="Cambria" w:eastAsia="Cambria" w:hAnsi="Cambria" w:cstheme="minorBidi"/>
          <w:bCs/>
          <w:i/>
          <w:kern w:val="24"/>
          <w:sz w:val="26"/>
          <w:szCs w:val="26"/>
        </w:rPr>
        <w:t>п</w:t>
      </w:r>
      <w:proofErr w:type="gramEnd"/>
      <w:r w:rsidR="00F43D75">
        <w:rPr>
          <w:rFonts w:ascii="Cambria" w:eastAsia="Cambria" w:hAnsi="Cambria" w:cstheme="minorBidi"/>
          <w:bCs/>
          <w:i/>
          <w:kern w:val="24"/>
          <w:sz w:val="26"/>
          <w:szCs w:val="26"/>
        </w:rPr>
        <w:t>. 1 ч. 1 ст.</w:t>
      </w:r>
      <w:r w:rsidRPr="004E3598">
        <w:rPr>
          <w:rFonts w:ascii="Cambria" w:eastAsia="Cambria" w:hAnsi="Cambria" w:cstheme="minorBidi"/>
          <w:bCs/>
          <w:i/>
          <w:kern w:val="24"/>
          <w:sz w:val="26"/>
          <w:szCs w:val="26"/>
        </w:rPr>
        <w:t xml:space="preserve"> 20.2 КоАП РФ)</w:t>
      </w:r>
    </w:p>
    <w:p w:rsidR="00FE15A5" w:rsidRDefault="00FE15A5" w:rsidP="00927307">
      <w:pPr>
        <w:pStyle w:val="a3"/>
        <w:spacing w:before="0" w:beforeAutospacing="0" w:after="120" w:afterAutospacing="0"/>
        <w:ind w:firstLine="426"/>
        <w:jc w:val="both"/>
        <w:rPr>
          <w:rFonts w:ascii="Cambria" w:eastAsia="Cambria" w:hAnsi="Cambria" w:cstheme="minorBidi"/>
          <w:bCs/>
          <w:i/>
          <w:kern w:val="24"/>
          <w:sz w:val="26"/>
          <w:szCs w:val="26"/>
        </w:rPr>
      </w:pPr>
      <w:r>
        <w:rPr>
          <w:rFonts w:ascii="Cambria" w:eastAsia="Cambria" w:hAnsi="Cambria" w:cstheme="minorBidi"/>
          <w:bCs/>
          <w:kern w:val="24"/>
          <w:sz w:val="26"/>
          <w:szCs w:val="26"/>
        </w:rPr>
        <w:t xml:space="preserve">Нарушение участником публичного мероприятия установленного порядка проведения собрания, митинга, демонстрации, шествия или пикетирования влечет наложение административного штрафа в размере </w:t>
      </w:r>
      <w:r w:rsidRPr="009D465B">
        <w:rPr>
          <w:rFonts w:ascii="Cambria" w:eastAsia="Cambria" w:hAnsi="Cambria" w:cstheme="minorBidi"/>
          <w:b/>
          <w:bCs/>
          <w:kern w:val="24"/>
          <w:sz w:val="26"/>
          <w:szCs w:val="26"/>
        </w:rPr>
        <w:t>от 10 000 до 20 000 рублей</w:t>
      </w:r>
      <w:r>
        <w:rPr>
          <w:rFonts w:ascii="Cambria" w:eastAsia="Cambria" w:hAnsi="Cambria" w:cstheme="minorBidi"/>
          <w:bCs/>
          <w:kern w:val="24"/>
          <w:sz w:val="26"/>
          <w:szCs w:val="26"/>
        </w:rPr>
        <w:t xml:space="preserve"> или обязательные работы на срок </w:t>
      </w:r>
      <w:r w:rsidRPr="009D465B">
        <w:rPr>
          <w:rFonts w:ascii="Cambria" w:eastAsia="Cambria" w:hAnsi="Cambria" w:cstheme="minorBidi"/>
          <w:b/>
          <w:bCs/>
          <w:kern w:val="24"/>
          <w:sz w:val="26"/>
          <w:szCs w:val="26"/>
        </w:rPr>
        <w:t>до 40 часов</w:t>
      </w:r>
      <w:proofErr w:type="gramStart"/>
      <w:r>
        <w:rPr>
          <w:rFonts w:ascii="Cambria" w:eastAsia="Cambria" w:hAnsi="Cambria" w:cstheme="minorBidi"/>
          <w:bCs/>
          <w:kern w:val="24"/>
          <w:sz w:val="26"/>
          <w:szCs w:val="26"/>
        </w:rPr>
        <w:t>.</w:t>
      </w:r>
      <w:proofErr w:type="gramEnd"/>
      <w:r>
        <w:rPr>
          <w:rFonts w:ascii="Cambria" w:eastAsia="Cambria" w:hAnsi="Cambria" w:cstheme="minorBidi"/>
          <w:bCs/>
          <w:kern w:val="24"/>
          <w:sz w:val="26"/>
          <w:szCs w:val="26"/>
        </w:rPr>
        <w:t xml:space="preserve"> </w:t>
      </w:r>
      <w:r w:rsidR="00F43D75">
        <w:rPr>
          <w:rFonts w:ascii="Cambria" w:eastAsia="Cambria" w:hAnsi="Cambria" w:cstheme="minorBidi"/>
          <w:bCs/>
          <w:i/>
          <w:kern w:val="24"/>
          <w:sz w:val="26"/>
          <w:szCs w:val="26"/>
        </w:rPr>
        <w:t>(</w:t>
      </w:r>
      <w:proofErr w:type="gramStart"/>
      <w:r w:rsidR="00F43D75">
        <w:rPr>
          <w:rFonts w:ascii="Cambria" w:eastAsia="Cambria" w:hAnsi="Cambria" w:cstheme="minorBidi"/>
          <w:bCs/>
          <w:i/>
          <w:kern w:val="24"/>
          <w:sz w:val="26"/>
          <w:szCs w:val="26"/>
        </w:rPr>
        <w:t>ч</w:t>
      </w:r>
      <w:proofErr w:type="gramEnd"/>
      <w:r w:rsidR="00F43D75">
        <w:rPr>
          <w:rFonts w:ascii="Cambria" w:eastAsia="Cambria" w:hAnsi="Cambria" w:cstheme="minorBidi"/>
          <w:bCs/>
          <w:i/>
          <w:kern w:val="24"/>
          <w:sz w:val="26"/>
          <w:szCs w:val="26"/>
        </w:rPr>
        <w:t>. 5 ст.</w:t>
      </w:r>
      <w:r w:rsidRPr="009D465B">
        <w:rPr>
          <w:rFonts w:ascii="Cambria" w:eastAsia="Cambria" w:hAnsi="Cambria" w:cstheme="minorBidi"/>
          <w:bCs/>
          <w:i/>
          <w:kern w:val="24"/>
          <w:sz w:val="26"/>
          <w:szCs w:val="26"/>
        </w:rPr>
        <w:t xml:space="preserve"> 20.2 КоАП РФ)</w:t>
      </w:r>
    </w:p>
    <w:p w:rsidR="00A259EC" w:rsidRDefault="00A259EC" w:rsidP="00927307">
      <w:pPr>
        <w:pStyle w:val="a3"/>
        <w:spacing w:before="0" w:beforeAutospacing="0" w:after="120" w:afterAutospacing="0"/>
        <w:ind w:firstLine="426"/>
        <w:jc w:val="both"/>
        <w:rPr>
          <w:rFonts w:ascii="Cambria" w:eastAsia="Cambria" w:hAnsi="Cambria" w:cstheme="minorBidi"/>
          <w:bCs/>
          <w:i/>
          <w:kern w:val="24"/>
          <w:sz w:val="26"/>
          <w:szCs w:val="26"/>
        </w:rPr>
      </w:pPr>
      <w:r>
        <w:rPr>
          <w:rFonts w:ascii="Cambria" w:eastAsia="Cambria" w:hAnsi="Cambria" w:cstheme="minorBidi"/>
          <w:bCs/>
          <w:kern w:val="24"/>
          <w:sz w:val="26"/>
          <w:szCs w:val="26"/>
        </w:rPr>
        <w:t xml:space="preserve">Организация либо участие в массовом одновременном пребывании и (или) передвижении граждан в общественных местах, повлекшем нарушение общественного порядка, влечет наложение административного штрафа на граждан в размере </w:t>
      </w:r>
      <w:r w:rsidRPr="00A259EC">
        <w:rPr>
          <w:rFonts w:ascii="Cambria" w:eastAsia="Cambria" w:hAnsi="Cambria" w:cstheme="minorBidi"/>
          <w:b/>
          <w:bCs/>
          <w:kern w:val="24"/>
          <w:sz w:val="26"/>
          <w:szCs w:val="26"/>
        </w:rPr>
        <w:t>от 10 000 до 20 000 рублей</w:t>
      </w:r>
      <w:r>
        <w:rPr>
          <w:rFonts w:ascii="Cambria" w:eastAsia="Cambria" w:hAnsi="Cambria" w:cstheme="minorBidi"/>
          <w:bCs/>
          <w:kern w:val="24"/>
          <w:sz w:val="26"/>
          <w:szCs w:val="26"/>
        </w:rPr>
        <w:t xml:space="preserve">, или обязательные работы на срок </w:t>
      </w:r>
      <w:r w:rsidRPr="00A259EC">
        <w:rPr>
          <w:rFonts w:ascii="Cambria" w:eastAsia="Cambria" w:hAnsi="Cambria" w:cstheme="minorBidi"/>
          <w:b/>
          <w:bCs/>
          <w:kern w:val="24"/>
          <w:sz w:val="26"/>
          <w:szCs w:val="26"/>
        </w:rPr>
        <w:t>до 100 часов</w:t>
      </w:r>
      <w:r>
        <w:rPr>
          <w:rFonts w:ascii="Cambria" w:eastAsia="Cambria" w:hAnsi="Cambria" w:cstheme="minorBidi"/>
          <w:bCs/>
          <w:kern w:val="24"/>
          <w:sz w:val="26"/>
          <w:szCs w:val="26"/>
        </w:rPr>
        <w:t xml:space="preserve">, или административный арест на срок </w:t>
      </w:r>
      <w:r w:rsidRPr="00A259EC">
        <w:rPr>
          <w:rFonts w:ascii="Cambria" w:eastAsia="Cambria" w:hAnsi="Cambria" w:cstheme="minorBidi"/>
          <w:b/>
          <w:bCs/>
          <w:kern w:val="24"/>
          <w:sz w:val="26"/>
          <w:szCs w:val="26"/>
        </w:rPr>
        <w:t>до 15 суток</w:t>
      </w:r>
      <w:proofErr w:type="gramStart"/>
      <w:r>
        <w:rPr>
          <w:rFonts w:ascii="Cambria" w:eastAsia="Cambria" w:hAnsi="Cambria" w:cstheme="minorBidi"/>
          <w:bCs/>
          <w:kern w:val="24"/>
          <w:sz w:val="26"/>
          <w:szCs w:val="26"/>
        </w:rPr>
        <w:t>.</w:t>
      </w:r>
      <w:proofErr w:type="gramEnd"/>
      <w:r>
        <w:rPr>
          <w:rFonts w:ascii="Cambria" w:eastAsia="Cambria" w:hAnsi="Cambria" w:cstheme="minorBidi"/>
          <w:bCs/>
          <w:kern w:val="24"/>
          <w:sz w:val="26"/>
          <w:szCs w:val="26"/>
        </w:rPr>
        <w:t xml:space="preserve"> </w:t>
      </w:r>
      <w:r>
        <w:rPr>
          <w:rFonts w:ascii="Cambria" w:eastAsia="Cambria" w:hAnsi="Cambria" w:cstheme="minorBidi"/>
          <w:bCs/>
          <w:i/>
          <w:kern w:val="24"/>
          <w:sz w:val="26"/>
          <w:szCs w:val="26"/>
        </w:rPr>
        <w:t>(</w:t>
      </w:r>
      <w:proofErr w:type="gramStart"/>
      <w:r w:rsidR="00F43D75">
        <w:rPr>
          <w:rFonts w:ascii="Cambria" w:eastAsia="Cambria" w:hAnsi="Cambria" w:cstheme="minorBidi"/>
          <w:bCs/>
          <w:i/>
          <w:kern w:val="24"/>
          <w:sz w:val="26"/>
          <w:szCs w:val="26"/>
        </w:rPr>
        <w:t>с</w:t>
      </w:r>
      <w:proofErr w:type="gramEnd"/>
      <w:r w:rsidR="00F43D75">
        <w:rPr>
          <w:rFonts w:ascii="Cambria" w:eastAsia="Cambria" w:hAnsi="Cambria" w:cstheme="minorBidi"/>
          <w:bCs/>
          <w:i/>
          <w:kern w:val="24"/>
          <w:sz w:val="26"/>
          <w:szCs w:val="26"/>
        </w:rPr>
        <w:t>т.</w:t>
      </w:r>
      <w:r>
        <w:rPr>
          <w:rFonts w:ascii="Cambria" w:eastAsia="Cambria" w:hAnsi="Cambria" w:cstheme="minorBidi"/>
          <w:bCs/>
          <w:i/>
          <w:kern w:val="24"/>
          <w:sz w:val="26"/>
          <w:szCs w:val="26"/>
        </w:rPr>
        <w:t xml:space="preserve"> 20.2.2 КоАП РФ)</w:t>
      </w:r>
    </w:p>
    <w:p w:rsidR="0034406A" w:rsidRDefault="0034406A" w:rsidP="00927307">
      <w:pPr>
        <w:pStyle w:val="a3"/>
        <w:spacing w:before="0" w:beforeAutospacing="0" w:after="120" w:afterAutospacing="0"/>
        <w:ind w:firstLine="426"/>
        <w:jc w:val="both"/>
        <w:rPr>
          <w:rFonts w:ascii="Cambria" w:eastAsia="Cambria" w:hAnsi="Cambria" w:cstheme="minorBidi"/>
          <w:bCs/>
          <w:i/>
          <w:kern w:val="24"/>
          <w:sz w:val="26"/>
          <w:szCs w:val="26"/>
        </w:rPr>
      </w:pPr>
      <w:r>
        <w:rPr>
          <w:rFonts w:ascii="Cambria" w:eastAsia="Cambria" w:hAnsi="Cambria" w:cstheme="minorBidi"/>
          <w:bCs/>
          <w:kern w:val="24"/>
          <w:sz w:val="26"/>
          <w:szCs w:val="26"/>
        </w:rPr>
        <w:t xml:space="preserve">Участие в массовых беспорядках, сопровождавшихся насилием, погромами, поджогами, уничтожением имущества, применением оружия, взрывных устройств, взрывчатых, отравляющих либо иных веществ и предметов, представляющих опасность для окружающих, а также оказанием вооруженного сопротивления представителю власти, наказывается лишением свободы на срок </w:t>
      </w:r>
      <w:r w:rsidRPr="005B1C6B">
        <w:rPr>
          <w:rFonts w:ascii="Cambria" w:eastAsia="Cambria" w:hAnsi="Cambria" w:cstheme="minorBidi"/>
          <w:b/>
          <w:bCs/>
          <w:kern w:val="24"/>
          <w:sz w:val="26"/>
          <w:szCs w:val="26"/>
        </w:rPr>
        <w:t>от 3 до 8 лет</w:t>
      </w:r>
      <w:r>
        <w:rPr>
          <w:rFonts w:ascii="Cambria" w:eastAsia="Cambria" w:hAnsi="Cambria" w:cstheme="minorBidi"/>
          <w:bCs/>
          <w:kern w:val="24"/>
          <w:sz w:val="26"/>
          <w:szCs w:val="26"/>
        </w:rPr>
        <w:t>!</w:t>
      </w:r>
      <w:r w:rsidR="008B188F">
        <w:rPr>
          <w:rFonts w:ascii="Cambria" w:eastAsia="Cambria" w:hAnsi="Cambria" w:cstheme="minorBidi"/>
          <w:bCs/>
          <w:kern w:val="24"/>
          <w:sz w:val="26"/>
          <w:szCs w:val="26"/>
        </w:rPr>
        <w:t xml:space="preserve"> </w:t>
      </w:r>
      <w:r w:rsidR="00F43D75">
        <w:rPr>
          <w:rFonts w:ascii="Cambria" w:eastAsia="Cambria" w:hAnsi="Cambria" w:cstheme="minorBidi"/>
          <w:bCs/>
          <w:i/>
          <w:kern w:val="24"/>
          <w:sz w:val="26"/>
          <w:szCs w:val="26"/>
        </w:rPr>
        <w:t>(ч. 2 ст.</w:t>
      </w:r>
      <w:r w:rsidR="008B188F">
        <w:rPr>
          <w:rFonts w:ascii="Cambria" w:eastAsia="Cambria" w:hAnsi="Cambria" w:cstheme="minorBidi"/>
          <w:bCs/>
          <w:i/>
          <w:kern w:val="24"/>
          <w:sz w:val="26"/>
          <w:szCs w:val="26"/>
        </w:rPr>
        <w:t xml:space="preserve"> 212 УК РФ)</w:t>
      </w:r>
    </w:p>
    <w:p w:rsidR="008B188F" w:rsidRPr="00EB01A9" w:rsidRDefault="00EB01A9" w:rsidP="00927307">
      <w:pPr>
        <w:pStyle w:val="a3"/>
        <w:spacing w:before="0" w:beforeAutospacing="0" w:after="120" w:afterAutospacing="0"/>
        <w:ind w:firstLine="426"/>
        <w:jc w:val="both"/>
        <w:rPr>
          <w:rFonts w:ascii="Cambria" w:eastAsia="Cambria" w:hAnsi="Cambria" w:cstheme="minorBidi"/>
          <w:bCs/>
          <w:i/>
          <w:kern w:val="24"/>
          <w:sz w:val="26"/>
          <w:szCs w:val="26"/>
        </w:rPr>
      </w:pPr>
      <w:proofErr w:type="gramStart"/>
      <w:r>
        <w:rPr>
          <w:rFonts w:ascii="Cambria" w:eastAsia="Cambria" w:hAnsi="Cambria" w:cstheme="minorBidi"/>
          <w:bCs/>
          <w:kern w:val="24"/>
          <w:sz w:val="26"/>
          <w:szCs w:val="26"/>
        </w:rPr>
        <w:t xml:space="preserve">Применение насилия, не опасного для жизни или здоровья, либо угроза применения насилия в отношении представителя власти в связи с исполнением им своих должностных обязанностей наказывается штрафом в размере </w:t>
      </w:r>
      <w:r w:rsidRPr="005B1C6B">
        <w:rPr>
          <w:rFonts w:ascii="Cambria" w:eastAsia="Cambria" w:hAnsi="Cambria" w:cstheme="minorBidi"/>
          <w:b/>
          <w:bCs/>
          <w:kern w:val="24"/>
          <w:sz w:val="26"/>
          <w:szCs w:val="26"/>
        </w:rPr>
        <w:t>до 2000 000 рублей</w:t>
      </w:r>
      <w:r>
        <w:rPr>
          <w:rFonts w:ascii="Cambria" w:eastAsia="Cambria" w:hAnsi="Cambria" w:cstheme="minorBidi"/>
          <w:bCs/>
          <w:kern w:val="24"/>
          <w:sz w:val="26"/>
          <w:szCs w:val="26"/>
        </w:rPr>
        <w:t xml:space="preserve"> или </w:t>
      </w:r>
      <w:r w:rsidRPr="005B1C6B">
        <w:rPr>
          <w:rFonts w:ascii="Cambria" w:eastAsia="Cambria" w:hAnsi="Cambria" w:cstheme="minorBidi"/>
          <w:b/>
          <w:bCs/>
          <w:kern w:val="24"/>
          <w:sz w:val="26"/>
          <w:szCs w:val="26"/>
        </w:rPr>
        <w:t>в размере заработной платы</w:t>
      </w:r>
      <w:r>
        <w:rPr>
          <w:rFonts w:ascii="Cambria" w:eastAsia="Cambria" w:hAnsi="Cambria" w:cstheme="minorBidi"/>
          <w:bCs/>
          <w:kern w:val="24"/>
          <w:sz w:val="26"/>
          <w:szCs w:val="26"/>
        </w:rPr>
        <w:t xml:space="preserve"> или </w:t>
      </w:r>
      <w:r w:rsidRPr="005B1C6B">
        <w:rPr>
          <w:rFonts w:ascii="Cambria" w:eastAsia="Cambria" w:hAnsi="Cambria" w:cstheme="minorBidi"/>
          <w:b/>
          <w:bCs/>
          <w:kern w:val="24"/>
          <w:sz w:val="26"/>
          <w:szCs w:val="26"/>
        </w:rPr>
        <w:t>иного дохода</w:t>
      </w:r>
      <w:r>
        <w:rPr>
          <w:rFonts w:ascii="Cambria" w:eastAsia="Cambria" w:hAnsi="Cambria" w:cstheme="minorBidi"/>
          <w:bCs/>
          <w:kern w:val="24"/>
          <w:sz w:val="26"/>
          <w:szCs w:val="26"/>
        </w:rPr>
        <w:t xml:space="preserve"> осужденного за период </w:t>
      </w:r>
      <w:r w:rsidRPr="005B1C6B">
        <w:rPr>
          <w:rFonts w:ascii="Cambria" w:eastAsia="Cambria" w:hAnsi="Cambria" w:cstheme="minorBidi"/>
          <w:b/>
          <w:bCs/>
          <w:kern w:val="24"/>
          <w:sz w:val="26"/>
          <w:szCs w:val="26"/>
        </w:rPr>
        <w:t>до 18 месяцев</w:t>
      </w:r>
      <w:r>
        <w:rPr>
          <w:rFonts w:ascii="Cambria" w:eastAsia="Cambria" w:hAnsi="Cambria" w:cstheme="minorBidi"/>
          <w:bCs/>
          <w:kern w:val="24"/>
          <w:sz w:val="26"/>
          <w:szCs w:val="26"/>
        </w:rPr>
        <w:t xml:space="preserve">, либо принудительными работами на срок </w:t>
      </w:r>
      <w:r w:rsidRPr="005B1C6B">
        <w:rPr>
          <w:rFonts w:ascii="Cambria" w:eastAsia="Cambria" w:hAnsi="Cambria" w:cstheme="minorBidi"/>
          <w:b/>
          <w:bCs/>
          <w:kern w:val="24"/>
          <w:sz w:val="26"/>
          <w:szCs w:val="26"/>
        </w:rPr>
        <w:t>до 5 лет</w:t>
      </w:r>
      <w:r>
        <w:rPr>
          <w:rFonts w:ascii="Cambria" w:eastAsia="Cambria" w:hAnsi="Cambria" w:cstheme="minorBidi"/>
          <w:bCs/>
          <w:kern w:val="24"/>
          <w:sz w:val="26"/>
          <w:szCs w:val="26"/>
        </w:rPr>
        <w:t xml:space="preserve">, либо арестом на срок </w:t>
      </w:r>
      <w:r w:rsidRPr="005B1C6B">
        <w:rPr>
          <w:rFonts w:ascii="Cambria" w:eastAsia="Cambria" w:hAnsi="Cambria" w:cstheme="minorBidi"/>
          <w:b/>
          <w:bCs/>
          <w:kern w:val="24"/>
          <w:sz w:val="26"/>
          <w:szCs w:val="26"/>
        </w:rPr>
        <w:t>до 6</w:t>
      </w:r>
      <w:proofErr w:type="gramEnd"/>
      <w:r w:rsidRPr="005B1C6B">
        <w:rPr>
          <w:rFonts w:ascii="Cambria" w:eastAsia="Cambria" w:hAnsi="Cambria" w:cstheme="minorBidi"/>
          <w:b/>
          <w:bCs/>
          <w:kern w:val="24"/>
          <w:sz w:val="26"/>
          <w:szCs w:val="26"/>
        </w:rPr>
        <w:t xml:space="preserve"> месяцев</w:t>
      </w:r>
      <w:r>
        <w:rPr>
          <w:rFonts w:ascii="Cambria" w:eastAsia="Cambria" w:hAnsi="Cambria" w:cstheme="minorBidi"/>
          <w:bCs/>
          <w:kern w:val="24"/>
          <w:sz w:val="26"/>
          <w:szCs w:val="26"/>
        </w:rPr>
        <w:t xml:space="preserve">, либо лишением свободы на срок </w:t>
      </w:r>
      <w:r w:rsidRPr="005B1C6B">
        <w:rPr>
          <w:rFonts w:ascii="Cambria" w:eastAsia="Cambria" w:hAnsi="Cambria" w:cstheme="minorBidi"/>
          <w:b/>
          <w:bCs/>
          <w:kern w:val="24"/>
          <w:sz w:val="26"/>
          <w:szCs w:val="26"/>
        </w:rPr>
        <w:t>до 5 лет</w:t>
      </w:r>
      <w:proofErr w:type="gramStart"/>
      <w:r>
        <w:rPr>
          <w:rFonts w:ascii="Cambria" w:eastAsia="Cambria" w:hAnsi="Cambria" w:cstheme="minorBidi"/>
          <w:bCs/>
          <w:kern w:val="24"/>
          <w:sz w:val="26"/>
          <w:szCs w:val="26"/>
        </w:rPr>
        <w:t>.</w:t>
      </w:r>
      <w:proofErr w:type="gramEnd"/>
      <w:r>
        <w:rPr>
          <w:rFonts w:ascii="Cambria" w:eastAsia="Cambria" w:hAnsi="Cambria" w:cstheme="minorBidi"/>
          <w:bCs/>
          <w:kern w:val="24"/>
          <w:sz w:val="26"/>
          <w:szCs w:val="26"/>
        </w:rPr>
        <w:t xml:space="preserve"> </w:t>
      </w:r>
      <w:r w:rsidR="00F43D75">
        <w:rPr>
          <w:rFonts w:ascii="Cambria" w:eastAsia="Cambria" w:hAnsi="Cambria" w:cstheme="minorBidi"/>
          <w:bCs/>
          <w:i/>
          <w:kern w:val="24"/>
          <w:sz w:val="26"/>
          <w:szCs w:val="26"/>
        </w:rPr>
        <w:t>(</w:t>
      </w:r>
      <w:proofErr w:type="gramStart"/>
      <w:r w:rsidR="00F43D75">
        <w:rPr>
          <w:rFonts w:ascii="Cambria" w:eastAsia="Cambria" w:hAnsi="Cambria" w:cstheme="minorBidi"/>
          <w:bCs/>
          <w:i/>
          <w:kern w:val="24"/>
          <w:sz w:val="26"/>
          <w:szCs w:val="26"/>
        </w:rPr>
        <w:t>ч</w:t>
      </w:r>
      <w:proofErr w:type="gramEnd"/>
      <w:r w:rsidR="00F43D75">
        <w:rPr>
          <w:rFonts w:ascii="Cambria" w:eastAsia="Cambria" w:hAnsi="Cambria" w:cstheme="minorBidi"/>
          <w:bCs/>
          <w:i/>
          <w:kern w:val="24"/>
          <w:sz w:val="26"/>
          <w:szCs w:val="26"/>
        </w:rPr>
        <w:t>. 1 ст.</w:t>
      </w:r>
      <w:r>
        <w:rPr>
          <w:rFonts w:ascii="Cambria" w:eastAsia="Cambria" w:hAnsi="Cambria" w:cstheme="minorBidi"/>
          <w:bCs/>
          <w:i/>
          <w:kern w:val="24"/>
          <w:sz w:val="26"/>
          <w:szCs w:val="26"/>
        </w:rPr>
        <w:t xml:space="preserve"> 318 УК РФ)</w:t>
      </w:r>
    </w:p>
    <w:p w:rsidR="00EA4F8D" w:rsidRPr="00A365E6" w:rsidRDefault="00EA4F8D" w:rsidP="00137779">
      <w:pPr>
        <w:pStyle w:val="a3"/>
        <w:ind w:firstLine="426"/>
        <w:jc w:val="center"/>
        <w:rPr>
          <w:rFonts w:ascii="Cambria" w:eastAsia="Cambria" w:hAnsi="Cambria" w:cstheme="minorBidi"/>
          <w:b/>
          <w:bCs/>
          <w:color w:val="000000" w:themeColor="text1"/>
          <w:kern w:val="24"/>
          <w:sz w:val="26"/>
          <w:szCs w:val="26"/>
        </w:rPr>
      </w:pPr>
      <w:r w:rsidRPr="00A365E6">
        <w:rPr>
          <w:rFonts w:ascii="Cambria" w:eastAsia="Cambria" w:hAnsi="Cambria" w:cstheme="minorBidi"/>
          <w:b/>
          <w:bCs/>
          <w:color w:val="000000" w:themeColor="text1"/>
          <w:kern w:val="24"/>
          <w:sz w:val="26"/>
          <w:szCs w:val="26"/>
        </w:rPr>
        <w:t>Уважаемые родители!</w:t>
      </w:r>
    </w:p>
    <w:p w:rsidR="0031096C" w:rsidRPr="00A365E6" w:rsidRDefault="0033393B" w:rsidP="0033393B">
      <w:pPr>
        <w:pStyle w:val="a3"/>
        <w:spacing w:before="120" w:beforeAutospacing="0" w:after="120" w:afterAutospacing="0"/>
        <w:jc w:val="center"/>
        <w:rPr>
          <w:rFonts w:ascii="Cambria" w:eastAsia="Cambria" w:hAnsi="Cambria" w:cstheme="minorBidi"/>
          <w:b/>
          <w:bCs/>
          <w:color w:val="000000" w:themeColor="text1"/>
          <w:kern w:val="24"/>
          <w:sz w:val="26"/>
          <w:szCs w:val="26"/>
        </w:rPr>
      </w:pPr>
      <w:r>
        <w:rPr>
          <w:rFonts w:ascii="Cambria" w:eastAsia="Cambria" w:hAnsi="Cambria" w:cstheme="minorBidi"/>
          <w:b/>
          <w:bCs/>
          <w:color w:val="000000" w:themeColor="text1"/>
          <w:kern w:val="24"/>
          <w:sz w:val="26"/>
          <w:szCs w:val="26"/>
        </w:rPr>
        <w:t>Мы н</w:t>
      </w:r>
      <w:r w:rsidR="00EA4F8D" w:rsidRPr="00A365E6">
        <w:rPr>
          <w:rFonts w:ascii="Cambria" w:eastAsia="Cambria" w:hAnsi="Cambria" w:cstheme="minorBidi"/>
          <w:b/>
          <w:bCs/>
          <w:color w:val="000000" w:themeColor="text1"/>
          <w:kern w:val="24"/>
          <w:sz w:val="26"/>
          <w:szCs w:val="26"/>
        </w:rPr>
        <w:t xml:space="preserve">астоятельно просим Вас усилить контроль за времяпрепровождением </w:t>
      </w:r>
      <w:r w:rsidR="00465745">
        <w:rPr>
          <w:rFonts w:ascii="Cambria" w:eastAsia="Cambria" w:hAnsi="Cambria" w:cstheme="minorBidi"/>
          <w:b/>
          <w:bCs/>
          <w:color w:val="000000" w:themeColor="text1"/>
          <w:kern w:val="24"/>
          <w:sz w:val="26"/>
          <w:szCs w:val="26"/>
        </w:rPr>
        <w:t xml:space="preserve">             </w:t>
      </w:r>
      <w:r>
        <w:rPr>
          <w:rFonts w:ascii="Cambria" w:eastAsia="Cambria" w:hAnsi="Cambria" w:cstheme="minorBidi"/>
          <w:b/>
          <w:bCs/>
          <w:color w:val="000000" w:themeColor="text1"/>
          <w:kern w:val="24"/>
          <w:sz w:val="26"/>
          <w:szCs w:val="26"/>
        </w:rPr>
        <w:t>в</w:t>
      </w:r>
      <w:r w:rsidR="00EA4F8D" w:rsidRPr="00A365E6">
        <w:rPr>
          <w:rFonts w:ascii="Cambria" w:eastAsia="Cambria" w:hAnsi="Cambria" w:cstheme="minorBidi"/>
          <w:b/>
          <w:bCs/>
          <w:color w:val="000000" w:themeColor="text1"/>
          <w:kern w:val="24"/>
          <w:sz w:val="26"/>
          <w:szCs w:val="26"/>
        </w:rPr>
        <w:t>аших несовершеннолетних детей, провести с ними разъяснительные беседы и исключить их возможное участие в указанных противоправных мероприятиях.</w:t>
      </w:r>
    </w:p>
    <w:p w:rsidR="00507CB8" w:rsidRPr="004700C1" w:rsidRDefault="00507CB8" w:rsidP="00EB75BF">
      <w:pPr>
        <w:pStyle w:val="a3"/>
        <w:spacing w:before="0" w:beforeAutospacing="0" w:after="120" w:afterAutospacing="0"/>
        <w:jc w:val="center"/>
        <w:rPr>
          <w:rFonts w:ascii="Cambria" w:eastAsia="Cambria" w:hAnsi="Cambria" w:cstheme="minorBidi"/>
          <w:b/>
          <w:bCs/>
          <w:color w:val="000000" w:themeColor="text1"/>
          <w:kern w:val="24"/>
          <w:sz w:val="21"/>
          <w:szCs w:val="21"/>
        </w:rPr>
      </w:pPr>
      <w:r w:rsidRPr="004700C1">
        <w:rPr>
          <w:rFonts w:ascii="Cambria" w:eastAsia="Cambria" w:hAnsi="Cambria" w:cstheme="minorBidi"/>
          <w:b/>
          <w:bCs/>
          <w:color w:val="000000" w:themeColor="text1"/>
          <w:kern w:val="24"/>
          <w:sz w:val="21"/>
          <w:szCs w:val="21"/>
        </w:rPr>
        <w:t>Источник:</w:t>
      </w:r>
    </w:p>
    <w:p w:rsidR="00390D2A" w:rsidRPr="004700C1" w:rsidRDefault="005B3CFA" w:rsidP="00A93E54">
      <w:pPr>
        <w:pStyle w:val="ab"/>
        <w:numPr>
          <w:ilvl w:val="0"/>
          <w:numId w:val="14"/>
        </w:numPr>
        <w:ind w:left="284" w:hanging="284"/>
        <w:jc w:val="both"/>
        <w:rPr>
          <w:rFonts w:asciiTheme="majorHAnsi" w:eastAsia="Cambria" w:hAnsiTheme="majorHAnsi"/>
          <w:bCs/>
          <w:color w:val="000000" w:themeColor="text1"/>
          <w:kern w:val="24"/>
          <w:sz w:val="21"/>
          <w:szCs w:val="21"/>
          <w:lang w:eastAsia="ru-RU"/>
        </w:rPr>
      </w:pPr>
      <w:r w:rsidRPr="004700C1">
        <w:rPr>
          <w:rFonts w:ascii="Cambria" w:eastAsia="Cambria" w:hAnsi="Cambria"/>
          <w:bCs/>
          <w:color w:val="000000" w:themeColor="text1"/>
          <w:kern w:val="24"/>
          <w:sz w:val="21"/>
          <w:szCs w:val="21"/>
          <w:lang w:eastAsia="ru-RU"/>
        </w:rPr>
        <w:t>Памятка родителям об участии несовершеннолетних в несанкционированных митингах</w:t>
      </w:r>
      <w:r w:rsidR="00390D2A" w:rsidRPr="004700C1">
        <w:rPr>
          <w:rFonts w:ascii="Cambria" w:eastAsia="Cambria" w:hAnsi="Cambria"/>
          <w:bCs/>
          <w:color w:val="000000" w:themeColor="text1"/>
          <w:kern w:val="24"/>
          <w:sz w:val="21"/>
          <w:szCs w:val="21"/>
          <w:lang w:eastAsia="ru-RU"/>
        </w:rPr>
        <w:t>. – Текст</w:t>
      </w:r>
      <w:proofErr w:type="gramStart"/>
      <w:r w:rsidR="00390D2A" w:rsidRPr="004700C1">
        <w:rPr>
          <w:rFonts w:ascii="Cambria" w:eastAsia="Cambria" w:hAnsi="Cambria"/>
          <w:bCs/>
          <w:color w:val="000000" w:themeColor="text1"/>
          <w:kern w:val="24"/>
          <w:sz w:val="21"/>
          <w:szCs w:val="21"/>
          <w:lang w:eastAsia="ru-RU"/>
        </w:rPr>
        <w:t xml:space="preserve"> :</w:t>
      </w:r>
      <w:proofErr w:type="gramEnd"/>
      <w:r w:rsidR="00390D2A" w:rsidRPr="004700C1">
        <w:rPr>
          <w:rFonts w:ascii="Cambria" w:eastAsia="Cambria" w:hAnsi="Cambria"/>
          <w:bCs/>
          <w:color w:val="000000" w:themeColor="text1"/>
          <w:kern w:val="24"/>
          <w:sz w:val="21"/>
          <w:szCs w:val="21"/>
          <w:lang w:eastAsia="ru-RU"/>
        </w:rPr>
        <w:t xml:space="preserve"> электронный // </w:t>
      </w:r>
      <w:r w:rsidR="006F07FE" w:rsidRPr="004700C1">
        <w:rPr>
          <w:rFonts w:ascii="Cambria" w:eastAsia="Cambria" w:hAnsi="Cambria"/>
          <w:bCs/>
          <w:color w:val="000000" w:themeColor="text1"/>
          <w:kern w:val="24"/>
          <w:sz w:val="21"/>
          <w:szCs w:val="21"/>
          <w:lang w:eastAsia="ru-RU"/>
        </w:rPr>
        <w:t xml:space="preserve">Портал муниципальных образований </w:t>
      </w:r>
      <w:r w:rsidR="00390D2A" w:rsidRPr="004700C1">
        <w:rPr>
          <w:rFonts w:ascii="Cambria" w:eastAsia="Cambria" w:hAnsi="Cambria"/>
          <w:bCs/>
          <w:color w:val="000000" w:themeColor="text1"/>
          <w:kern w:val="24"/>
          <w:sz w:val="21"/>
          <w:szCs w:val="21"/>
          <w:lang w:eastAsia="ru-RU"/>
        </w:rPr>
        <w:t>:</w:t>
      </w:r>
      <w:r w:rsidR="00DF3C04" w:rsidRPr="004700C1">
        <w:rPr>
          <w:rFonts w:ascii="Cambria" w:eastAsia="Cambria" w:hAnsi="Cambria"/>
          <w:bCs/>
          <w:color w:val="000000" w:themeColor="text1"/>
          <w:kern w:val="24"/>
          <w:sz w:val="21"/>
          <w:szCs w:val="21"/>
          <w:lang w:eastAsia="ru-RU"/>
        </w:rPr>
        <w:t xml:space="preserve"> проект ООО «Группа компаний "ТВИМ"»</w:t>
      </w:r>
      <w:r w:rsidR="00390D2A" w:rsidRPr="004700C1">
        <w:rPr>
          <w:rFonts w:ascii="Cambria" w:eastAsia="Cambria" w:hAnsi="Cambria"/>
          <w:bCs/>
          <w:color w:val="000000" w:themeColor="text1"/>
          <w:kern w:val="24"/>
          <w:sz w:val="21"/>
          <w:szCs w:val="21"/>
          <w:lang w:eastAsia="ru-RU"/>
        </w:rPr>
        <w:t xml:space="preserve">. </w:t>
      </w:r>
      <w:r w:rsidR="00CE3D55" w:rsidRPr="004700C1">
        <w:rPr>
          <w:rFonts w:ascii="Cambria" w:eastAsia="Cambria" w:hAnsi="Cambria"/>
          <w:bCs/>
          <w:color w:val="000000" w:themeColor="text1"/>
          <w:kern w:val="24"/>
          <w:sz w:val="21"/>
          <w:szCs w:val="21"/>
          <w:lang w:eastAsia="ru-RU"/>
        </w:rPr>
        <w:t>–</w:t>
      </w:r>
      <w:r w:rsidR="00390D2A" w:rsidRPr="004700C1">
        <w:rPr>
          <w:rFonts w:ascii="Cambria" w:eastAsia="Cambria" w:hAnsi="Cambria"/>
          <w:bCs/>
          <w:color w:val="000000" w:themeColor="text1"/>
          <w:kern w:val="24"/>
          <w:sz w:val="21"/>
          <w:szCs w:val="21"/>
          <w:lang w:eastAsia="ru-RU"/>
        </w:rPr>
        <w:t xml:space="preserve"> URL: </w:t>
      </w:r>
      <w:hyperlink r:id="rId9" w:history="1">
        <w:r w:rsidR="002F36F9" w:rsidRPr="004700C1">
          <w:rPr>
            <w:rStyle w:val="a4"/>
            <w:rFonts w:asciiTheme="majorHAnsi" w:hAnsiTheme="majorHAnsi"/>
            <w:sz w:val="21"/>
            <w:szCs w:val="21"/>
          </w:rPr>
          <w:t>https://muob.ru/aktualno/news/novosti-poseleniy/1103403.html</w:t>
        </w:r>
      </w:hyperlink>
      <w:r w:rsidR="002F36F9" w:rsidRPr="004700C1">
        <w:rPr>
          <w:rFonts w:asciiTheme="majorHAnsi" w:eastAsia="Cambria" w:hAnsiTheme="majorHAnsi"/>
          <w:bCs/>
          <w:color w:val="000000" w:themeColor="text1"/>
          <w:kern w:val="24"/>
          <w:sz w:val="21"/>
          <w:szCs w:val="21"/>
          <w:lang w:eastAsia="ru-RU"/>
        </w:rPr>
        <w:t xml:space="preserve"> (дата обращения: 04.03.2021</w:t>
      </w:r>
      <w:r w:rsidR="00390D2A" w:rsidRPr="004700C1">
        <w:rPr>
          <w:rFonts w:asciiTheme="majorHAnsi" w:eastAsia="Cambria" w:hAnsiTheme="majorHAnsi"/>
          <w:bCs/>
          <w:color w:val="000000" w:themeColor="text1"/>
          <w:kern w:val="24"/>
          <w:sz w:val="21"/>
          <w:szCs w:val="21"/>
          <w:lang w:eastAsia="ru-RU"/>
        </w:rPr>
        <w:t>).</w:t>
      </w:r>
      <w:r w:rsidR="00AE798A" w:rsidRPr="004700C1">
        <w:rPr>
          <w:rFonts w:asciiTheme="majorHAnsi" w:eastAsia="Cambria" w:hAnsiTheme="majorHAnsi"/>
          <w:bCs/>
          <w:color w:val="000000" w:themeColor="text1"/>
          <w:kern w:val="24"/>
          <w:sz w:val="21"/>
          <w:szCs w:val="21"/>
          <w:lang w:eastAsia="ru-RU"/>
        </w:rPr>
        <w:t xml:space="preserve"> – Дата публикации: 28.01.2021.</w:t>
      </w:r>
    </w:p>
    <w:p w:rsidR="00361916" w:rsidRPr="004700C1" w:rsidRDefault="00DB5FE4" w:rsidP="00A93E54">
      <w:pPr>
        <w:pStyle w:val="ab"/>
        <w:numPr>
          <w:ilvl w:val="0"/>
          <w:numId w:val="14"/>
        </w:numPr>
        <w:ind w:left="284" w:hanging="284"/>
        <w:jc w:val="both"/>
        <w:rPr>
          <w:rFonts w:asciiTheme="majorHAnsi" w:eastAsia="Cambria" w:hAnsiTheme="majorHAnsi"/>
          <w:bCs/>
          <w:color w:val="000000" w:themeColor="text1"/>
          <w:kern w:val="24"/>
          <w:sz w:val="21"/>
          <w:szCs w:val="21"/>
          <w:lang w:eastAsia="ru-RU"/>
        </w:rPr>
      </w:pPr>
      <w:r w:rsidRPr="004700C1">
        <w:rPr>
          <w:rFonts w:asciiTheme="majorHAnsi" w:eastAsia="Cambria" w:hAnsiTheme="majorHAnsi"/>
          <w:bCs/>
          <w:color w:val="000000" w:themeColor="text1"/>
          <w:kern w:val="24"/>
          <w:sz w:val="21"/>
          <w:szCs w:val="21"/>
          <w:lang w:eastAsia="ru-RU"/>
        </w:rPr>
        <w:t>Прокуратура Смоленской области информирует. – Текст</w:t>
      </w:r>
      <w:proofErr w:type="gramStart"/>
      <w:r w:rsidRPr="004700C1">
        <w:rPr>
          <w:rFonts w:asciiTheme="majorHAnsi" w:eastAsia="Cambria" w:hAnsiTheme="majorHAnsi"/>
          <w:bCs/>
          <w:color w:val="000000" w:themeColor="text1"/>
          <w:kern w:val="24"/>
          <w:sz w:val="21"/>
          <w:szCs w:val="21"/>
          <w:lang w:eastAsia="ru-RU"/>
        </w:rPr>
        <w:t xml:space="preserve"> :</w:t>
      </w:r>
      <w:proofErr w:type="gramEnd"/>
      <w:r w:rsidRPr="004700C1">
        <w:rPr>
          <w:rFonts w:asciiTheme="majorHAnsi" w:eastAsia="Cambria" w:hAnsiTheme="majorHAnsi"/>
          <w:bCs/>
          <w:color w:val="000000" w:themeColor="text1"/>
          <w:kern w:val="24"/>
          <w:sz w:val="21"/>
          <w:szCs w:val="21"/>
          <w:lang w:eastAsia="ru-RU"/>
        </w:rPr>
        <w:t xml:space="preserve"> электронный // </w:t>
      </w:r>
      <w:r w:rsidR="00DA07ED" w:rsidRPr="004700C1">
        <w:rPr>
          <w:rFonts w:asciiTheme="majorHAnsi" w:eastAsia="Cambria" w:hAnsiTheme="majorHAnsi"/>
          <w:bCs/>
          <w:color w:val="000000" w:themeColor="text1"/>
          <w:kern w:val="24"/>
          <w:sz w:val="21"/>
          <w:szCs w:val="21"/>
          <w:lang w:eastAsia="ru-RU"/>
        </w:rPr>
        <w:t xml:space="preserve">Прокуратура Смоленской области : </w:t>
      </w:r>
      <w:r w:rsidR="00CE5AC8" w:rsidRPr="004700C1">
        <w:rPr>
          <w:rFonts w:asciiTheme="majorHAnsi" w:eastAsia="Cambria" w:hAnsiTheme="majorHAnsi"/>
          <w:bCs/>
          <w:color w:val="000000" w:themeColor="text1"/>
          <w:kern w:val="24"/>
          <w:sz w:val="21"/>
          <w:szCs w:val="21"/>
          <w:lang w:eastAsia="ru-RU"/>
        </w:rPr>
        <w:t>[</w:t>
      </w:r>
      <w:r w:rsidR="00DA07ED" w:rsidRPr="004700C1">
        <w:rPr>
          <w:rFonts w:asciiTheme="majorHAnsi" w:eastAsia="Cambria" w:hAnsiTheme="majorHAnsi"/>
          <w:bCs/>
          <w:color w:val="000000" w:themeColor="text1"/>
          <w:kern w:val="24"/>
          <w:sz w:val="21"/>
          <w:szCs w:val="21"/>
          <w:lang w:eastAsia="ru-RU"/>
        </w:rPr>
        <w:t>официальный аккаун</w:t>
      </w:r>
      <w:r w:rsidR="00CE5AC8" w:rsidRPr="004700C1">
        <w:rPr>
          <w:rFonts w:asciiTheme="majorHAnsi" w:eastAsia="Cambria" w:hAnsiTheme="majorHAnsi"/>
          <w:bCs/>
          <w:color w:val="000000" w:themeColor="text1"/>
          <w:kern w:val="24"/>
          <w:sz w:val="21"/>
          <w:szCs w:val="21"/>
          <w:lang w:eastAsia="ru-RU"/>
        </w:rPr>
        <w:t>т]</w:t>
      </w:r>
      <w:r w:rsidR="00DA07ED" w:rsidRPr="004700C1">
        <w:rPr>
          <w:rFonts w:asciiTheme="majorHAnsi" w:eastAsia="Cambria" w:hAnsiTheme="majorHAnsi"/>
          <w:bCs/>
          <w:color w:val="000000" w:themeColor="text1"/>
          <w:kern w:val="24"/>
          <w:sz w:val="21"/>
          <w:szCs w:val="21"/>
          <w:lang w:eastAsia="ru-RU"/>
        </w:rPr>
        <w:t xml:space="preserve">. – </w:t>
      </w:r>
      <w:r w:rsidR="00DA07ED" w:rsidRPr="004700C1">
        <w:rPr>
          <w:rFonts w:asciiTheme="majorHAnsi" w:eastAsia="Cambria" w:hAnsiTheme="majorHAnsi"/>
          <w:bCs/>
          <w:color w:val="000000" w:themeColor="text1"/>
          <w:kern w:val="24"/>
          <w:sz w:val="21"/>
          <w:szCs w:val="21"/>
          <w:lang w:val="en-US" w:eastAsia="ru-RU"/>
        </w:rPr>
        <w:t>URL</w:t>
      </w:r>
      <w:r w:rsidR="00DA07ED" w:rsidRPr="004700C1">
        <w:rPr>
          <w:rFonts w:asciiTheme="majorHAnsi" w:eastAsia="Cambria" w:hAnsiTheme="majorHAnsi"/>
          <w:bCs/>
          <w:color w:val="000000" w:themeColor="text1"/>
          <w:kern w:val="24"/>
          <w:sz w:val="21"/>
          <w:szCs w:val="21"/>
          <w:lang w:eastAsia="ru-RU"/>
        </w:rPr>
        <w:t xml:space="preserve">: </w:t>
      </w:r>
      <w:hyperlink r:id="rId10" w:history="1">
        <w:r w:rsidR="00361916" w:rsidRPr="004700C1">
          <w:rPr>
            <w:rStyle w:val="a4"/>
            <w:rFonts w:asciiTheme="majorHAnsi" w:eastAsia="Cambria" w:hAnsiTheme="majorHAnsi"/>
            <w:bCs/>
            <w:kern w:val="24"/>
            <w:sz w:val="21"/>
            <w:szCs w:val="21"/>
            <w:lang w:eastAsia="ru-RU"/>
          </w:rPr>
          <w:t>https://www.instagram.com/p/CKn_cV-Jtjc/</w:t>
        </w:r>
      </w:hyperlink>
      <w:r w:rsidR="00361916" w:rsidRPr="004700C1">
        <w:rPr>
          <w:rFonts w:asciiTheme="majorHAnsi" w:eastAsia="Cambria" w:hAnsiTheme="majorHAnsi"/>
          <w:bCs/>
          <w:color w:val="000000" w:themeColor="text1"/>
          <w:kern w:val="24"/>
          <w:sz w:val="21"/>
          <w:szCs w:val="21"/>
          <w:lang w:eastAsia="ru-RU"/>
        </w:rPr>
        <w:t xml:space="preserve"> (дата обращения: 11.03.2021).</w:t>
      </w:r>
    </w:p>
    <w:sectPr w:rsidR="00361916" w:rsidRPr="004700C1" w:rsidSect="009E59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BDE" w:rsidRDefault="008F7BDE" w:rsidP="00402814">
      <w:pPr>
        <w:spacing w:after="0" w:line="240" w:lineRule="auto"/>
      </w:pPr>
      <w:r>
        <w:separator/>
      </w:r>
    </w:p>
  </w:endnote>
  <w:endnote w:type="continuationSeparator" w:id="0">
    <w:p w:rsidR="008F7BDE" w:rsidRDefault="008F7BDE" w:rsidP="00402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BDE" w:rsidRDefault="008F7BDE" w:rsidP="00402814">
      <w:pPr>
        <w:spacing w:after="0" w:line="240" w:lineRule="auto"/>
      </w:pPr>
      <w:r>
        <w:separator/>
      </w:r>
    </w:p>
  </w:footnote>
  <w:footnote w:type="continuationSeparator" w:id="0">
    <w:p w:rsidR="008F7BDE" w:rsidRDefault="008F7BDE" w:rsidP="004028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C58BF"/>
    <w:multiLevelType w:val="hybridMultilevel"/>
    <w:tmpl w:val="B0205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F2A23"/>
    <w:multiLevelType w:val="hybridMultilevel"/>
    <w:tmpl w:val="80D2619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1261401"/>
    <w:multiLevelType w:val="hybridMultilevel"/>
    <w:tmpl w:val="66FAE1B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611374"/>
    <w:multiLevelType w:val="hybridMultilevel"/>
    <w:tmpl w:val="653C0D5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311C22"/>
    <w:multiLevelType w:val="hybridMultilevel"/>
    <w:tmpl w:val="5F26A49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9C070E"/>
    <w:multiLevelType w:val="hybridMultilevel"/>
    <w:tmpl w:val="BB7CF83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D791D"/>
    <w:multiLevelType w:val="hybridMultilevel"/>
    <w:tmpl w:val="DA3A9BA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B170F1"/>
    <w:multiLevelType w:val="hybridMultilevel"/>
    <w:tmpl w:val="25381AF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A8523F"/>
    <w:multiLevelType w:val="hybridMultilevel"/>
    <w:tmpl w:val="28E4226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A15194"/>
    <w:multiLevelType w:val="hybridMultilevel"/>
    <w:tmpl w:val="F4285C2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7A6854"/>
    <w:multiLevelType w:val="hybridMultilevel"/>
    <w:tmpl w:val="E3FE07E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D74904"/>
    <w:multiLevelType w:val="hybridMultilevel"/>
    <w:tmpl w:val="2DE2997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1C4534"/>
    <w:multiLevelType w:val="hybridMultilevel"/>
    <w:tmpl w:val="EFEA6A2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B91315"/>
    <w:multiLevelType w:val="hybridMultilevel"/>
    <w:tmpl w:val="AB0EE7B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E90911"/>
    <w:multiLevelType w:val="hybridMultilevel"/>
    <w:tmpl w:val="799CC4B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1105E5"/>
    <w:multiLevelType w:val="hybridMultilevel"/>
    <w:tmpl w:val="5134C75C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12"/>
  </w:num>
  <w:num w:numId="5">
    <w:abstractNumId w:val="4"/>
  </w:num>
  <w:num w:numId="6">
    <w:abstractNumId w:val="2"/>
  </w:num>
  <w:num w:numId="7">
    <w:abstractNumId w:val="9"/>
  </w:num>
  <w:num w:numId="8">
    <w:abstractNumId w:val="14"/>
  </w:num>
  <w:num w:numId="9">
    <w:abstractNumId w:val="13"/>
  </w:num>
  <w:num w:numId="10">
    <w:abstractNumId w:val="11"/>
  </w:num>
  <w:num w:numId="11">
    <w:abstractNumId w:val="7"/>
  </w:num>
  <w:num w:numId="12">
    <w:abstractNumId w:val="3"/>
  </w:num>
  <w:num w:numId="13">
    <w:abstractNumId w:val="6"/>
  </w:num>
  <w:num w:numId="14">
    <w:abstractNumId w:val="0"/>
  </w:num>
  <w:num w:numId="15">
    <w:abstractNumId w:val="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35D"/>
    <w:rsid w:val="00000707"/>
    <w:rsid w:val="00003EA0"/>
    <w:rsid w:val="00022337"/>
    <w:rsid w:val="00040244"/>
    <w:rsid w:val="00041541"/>
    <w:rsid w:val="000A24E2"/>
    <w:rsid w:val="000B1264"/>
    <w:rsid w:val="000C4AA1"/>
    <w:rsid w:val="000D61AA"/>
    <w:rsid w:val="000E5EFD"/>
    <w:rsid w:val="000F1D12"/>
    <w:rsid w:val="000F2FC0"/>
    <w:rsid w:val="00105424"/>
    <w:rsid w:val="00137779"/>
    <w:rsid w:val="00155189"/>
    <w:rsid w:val="00160BC2"/>
    <w:rsid w:val="00172250"/>
    <w:rsid w:val="00174845"/>
    <w:rsid w:val="00181D6D"/>
    <w:rsid w:val="001B0635"/>
    <w:rsid w:val="001B5862"/>
    <w:rsid w:val="001C6561"/>
    <w:rsid w:val="001D1BCC"/>
    <w:rsid w:val="001F08CE"/>
    <w:rsid w:val="001F47E5"/>
    <w:rsid w:val="00222042"/>
    <w:rsid w:val="00223B17"/>
    <w:rsid w:val="00245821"/>
    <w:rsid w:val="00247D78"/>
    <w:rsid w:val="00267A21"/>
    <w:rsid w:val="00295E39"/>
    <w:rsid w:val="002A157C"/>
    <w:rsid w:val="002C2F40"/>
    <w:rsid w:val="002F1D07"/>
    <w:rsid w:val="002F36F9"/>
    <w:rsid w:val="0031096C"/>
    <w:rsid w:val="00311691"/>
    <w:rsid w:val="0033393B"/>
    <w:rsid w:val="0034406A"/>
    <w:rsid w:val="003461F2"/>
    <w:rsid w:val="00357525"/>
    <w:rsid w:val="003577F3"/>
    <w:rsid w:val="00361916"/>
    <w:rsid w:val="00384205"/>
    <w:rsid w:val="00390D2A"/>
    <w:rsid w:val="003958C2"/>
    <w:rsid w:val="003A327D"/>
    <w:rsid w:val="003C5FD6"/>
    <w:rsid w:val="003C78AA"/>
    <w:rsid w:val="00402814"/>
    <w:rsid w:val="004115A1"/>
    <w:rsid w:val="00432586"/>
    <w:rsid w:val="00454F55"/>
    <w:rsid w:val="004575F8"/>
    <w:rsid w:val="00465745"/>
    <w:rsid w:val="004700C1"/>
    <w:rsid w:val="00485F0B"/>
    <w:rsid w:val="00490194"/>
    <w:rsid w:val="004936E7"/>
    <w:rsid w:val="00497101"/>
    <w:rsid w:val="004A39AD"/>
    <w:rsid w:val="004B48C5"/>
    <w:rsid w:val="004B6CD2"/>
    <w:rsid w:val="004D2E35"/>
    <w:rsid w:val="004D3021"/>
    <w:rsid w:val="004E3598"/>
    <w:rsid w:val="00507CB8"/>
    <w:rsid w:val="00526FCA"/>
    <w:rsid w:val="00542CAE"/>
    <w:rsid w:val="00561F19"/>
    <w:rsid w:val="00570E95"/>
    <w:rsid w:val="005853F2"/>
    <w:rsid w:val="005925D1"/>
    <w:rsid w:val="005A2980"/>
    <w:rsid w:val="005B1C6B"/>
    <w:rsid w:val="005B3CFA"/>
    <w:rsid w:val="005B5FD7"/>
    <w:rsid w:val="005B6436"/>
    <w:rsid w:val="005D4C67"/>
    <w:rsid w:val="005F4AAA"/>
    <w:rsid w:val="00606E50"/>
    <w:rsid w:val="0060720B"/>
    <w:rsid w:val="00616266"/>
    <w:rsid w:val="00621193"/>
    <w:rsid w:val="006213C9"/>
    <w:rsid w:val="0062486A"/>
    <w:rsid w:val="006268D6"/>
    <w:rsid w:val="00685953"/>
    <w:rsid w:val="006F07FE"/>
    <w:rsid w:val="007001EB"/>
    <w:rsid w:val="00700253"/>
    <w:rsid w:val="0071485A"/>
    <w:rsid w:val="00734433"/>
    <w:rsid w:val="00762A17"/>
    <w:rsid w:val="00797AB5"/>
    <w:rsid w:val="007B2FCF"/>
    <w:rsid w:val="007C2D05"/>
    <w:rsid w:val="007E0804"/>
    <w:rsid w:val="007E5D08"/>
    <w:rsid w:val="007E73C5"/>
    <w:rsid w:val="008450F7"/>
    <w:rsid w:val="00847F1C"/>
    <w:rsid w:val="00870E89"/>
    <w:rsid w:val="00875000"/>
    <w:rsid w:val="008763CB"/>
    <w:rsid w:val="008B188F"/>
    <w:rsid w:val="008B7972"/>
    <w:rsid w:val="008D3E24"/>
    <w:rsid w:val="008F7BDE"/>
    <w:rsid w:val="00906834"/>
    <w:rsid w:val="00927307"/>
    <w:rsid w:val="009304E9"/>
    <w:rsid w:val="009471BB"/>
    <w:rsid w:val="00950156"/>
    <w:rsid w:val="00967A14"/>
    <w:rsid w:val="0099638F"/>
    <w:rsid w:val="009B0894"/>
    <w:rsid w:val="009B3A9E"/>
    <w:rsid w:val="009D2C7C"/>
    <w:rsid w:val="009D316D"/>
    <w:rsid w:val="009D465B"/>
    <w:rsid w:val="009E139D"/>
    <w:rsid w:val="009E595F"/>
    <w:rsid w:val="00A259EC"/>
    <w:rsid w:val="00A307F1"/>
    <w:rsid w:val="00A30DB0"/>
    <w:rsid w:val="00A34248"/>
    <w:rsid w:val="00A365E6"/>
    <w:rsid w:val="00A46FAF"/>
    <w:rsid w:val="00A57FE7"/>
    <w:rsid w:val="00A64FB2"/>
    <w:rsid w:val="00A93E54"/>
    <w:rsid w:val="00AB605B"/>
    <w:rsid w:val="00AB796A"/>
    <w:rsid w:val="00AC582D"/>
    <w:rsid w:val="00AD4442"/>
    <w:rsid w:val="00AD4624"/>
    <w:rsid w:val="00AE768F"/>
    <w:rsid w:val="00AE798A"/>
    <w:rsid w:val="00AF00C8"/>
    <w:rsid w:val="00B16847"/>
    <w:rsid w:val="00B43C00"/>
    <w:rsid w:val="00B6771D"/>
    <w:rsid w:val="00B759BE"/>
    <w:rsid w:val="00B87FB9"/>
    <w:rsid w:val="00B94FC4"/>
    <w:rsid w:val="00BA5E93"/>
    <w:rsid w:val="00BB17E6"/>
    <w:rsid w:val="00BB337B"/>
    <w:rsid w:val="00BD7B21"/>
    <w:rsid w:val="00BE4DD8"/>
    <w:rsid w:val="00BF7A89"/>
    <w:rsid w:val="00C10A1C"/>
    <w:rsid w:val="00C11118"/>
    <w:rsid w:val="00C209C0"/>
    <w:rsid w:val="00C24733"/>
    <w:rsid w:val="00C4547C"/>
    <w:rsid w:val="00C60A59"/>
    <w:rsid w:val="00C62DFE"/>
    <w:rsid w:val="00C66908"/>
    <w:rsid w:val="00C758B2"/>
    <w:rsid w:val="00C964E9"/>
    <w:rsid w:val="00CA135D"/>
    <w:rsid w:val="00CA2B25"/>
    <w:rsid w:val="00CA36D3"/>
    <w:rsid w:val="00CA6F9E"/>
    <w:rsid w:val="00CB777D"/>
    <w:rsid w:val="00CD1C2F"/>
    <w:rsid w:val="00CE3D55"/>
    <w:rsid w:val="00CE5AC8"/>
    <w:rsid w:val="00CF269A"/>
    <w:rsid w:val="00CF4807"/>
    <w:rsid w:val="00D16DBD"/>
    <w:rsid w:val="00D47AE8"/>
    <w:rsid w:val="00D52902"/>
    <w:rsid w:val="00D556CF"/>
    <w:rsid w:val="00D61D71"/>
    <w:rsid w:val="00D87451"/>
    <w:rsid w:val="00D87EE1"/>
    <w:rsid w:val="00D903B5"/>
    <w:rsid w:val="00DA07ED"/>
    <w:rsid w:val="00DA39F4"/>
    <w:rsid w:val="00DB5FE4"/>
    <w:rsid w:val="00DD14CD"/>
    <w:rsid w:val="00DF3C04"/>
    <w:rsid w:val="00E3491A"/>
    <w:rsid w:val="00E46735"/>
    <w:rsid w:val="00E65192"/>
    <w:rsid w:val="00E8345C"/>
    <w:rsid w:val="00E93640"/>
    <w:rsid w:val="00EA4F8D"/>
    <w:rsid w:val="00EB01A9"/>
    <w:rsid w:val="00EB75BF"/>
    <w:rsid w:val="00EC2360"/>
    <w:rsid w:val="00EE7B64"/>
    <w:rsid w:val="00EF7EE4"/>
    <w:rsid w:val="00F07DFE"/>
    <w:rsid w:val="00F212EE"/>
    <w:rsid w:val="00F2376A"/>
    <w:rsid w:val="00F31E3C"/>
    <w:rsid w:val="00F33769"/>
    <w:rsid w:val="00F43D75"/>
    <w:rsid w:val="00F50151"/>
    <w:rsid w:val="00F5063D"/>
    <w:rsid w:val="00F53A4B"/>
    <w:rsid w:val="00F82B47"/>
    <w:rsid w:val="00FB29F2"/>
    <w:rsid w:val="00FD1DFB"/>
    <w:rsid w:val="00FD23FA"/>
    <w:rsid w:val="00FD2E9D"/>
    <w:rsid w:val="00FE15A5"/>
    <w:rsid w:val="00FF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8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4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07CB8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02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02814"/>
  </w:style>
  <w:style w:type="paragraph" w:styleId="a7">
    <w:name w:val="footer"/>
    <w:basedOn w:val="a"/>
    <w:link w:val="a8"/>
    <w:uiPriority w:val="99"/>
    <w:unhideWhenUsed/>
    <w:rsid w:val="00402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02814"/>
  </w:style>
  <w:style w:type="paragraph" w:styleId="a9">
    <w:name w:val="Balloon Text"/>
    <w:basedOn w:val="a"/>
    <w:link w:val="aa"/>
    <w:uiPriority w:val="99"/>
    <w:semiHidden/>
    <w:unhideWhenUsed/>
    <w:rsid w:val="00947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471BB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390D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8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4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07CB8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02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02814"/>
  </w:style>
  <w:style w:type="paragraph" w:styleId="a7">
    <w:name w:val="footer"/>
    <w:basedOn w:val="a"/>
    <w:link w:val="a8"/>
    <w:uiPriority w:val="99"/>
    <w:unhideWhenUsed/>
    <w:rsid w:val="00402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02814"/>
  </w:style>
  <w:style w:type="paragraph" w:styleId="a9">
    <w:name w:val="Balloon Text"/>
    <w:basedOn w:val="a"/>
    <w:link w:val="aa"/>
    <w:uiPriority w:val="99"/>
    <w:semiHidden/>
    <w:unhideWhenUsed/>
    <w:rsid w:val="00947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471BB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390D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6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microsoft.com/office/2007/relationships/stylesWithEffects" Target="stylesWithEffect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instagram.com/p/CKn_cV-Jtjc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uob.ru/aktualno/news/novosti-poseleniy/110340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636</TotalTime>
  <Pages>2</Pages>
  <Words>828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201</cp:revision>
  <cp:lastPrinted>2021-03-04T11:44:00Z</cp:lastPrinted>
  <dcterms:created xsi:type="dcterms:W3CDTF">2020-07-22T07:46:00Z</dcterms:created>
  <dcterms:modified xsi:type="dcterms:W3CDTF">2021-03-11T14:13:00Z</dcterms:modified>
</cp:coreProperties>
</file>